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inespaciado"/>
        <w:jc w:val="center"/>
        <w:rPr>
          <w:b/>
          <w:b/>
          <w:lang w:val="es-BO"/>
        </w:rPr>
      </w:pPr>
      <w:r>
        <w:rPr>
          <w:sz w:val="28"/>
          <w:szCs w:val="28"/>
        </w:rPr>
      </w:r>
    </w:p>
    <w:p>
      <w:pPr>
        <w:pStyle w:val="Sinespaciado"/>
        <w:jc w:val="center"/>
        <w:rPr>
          <w:b/>
          <w:b/>
          <w:lang w:val="es-BO"/>
        </w:rPr>
      </w:pPr>
      <w:r>
        <w:rPr>
          <w:sz w:val="28"/>
          <w:szCs w:val="28"/>
        </w:rPr>
      </w:r>
    </w:p>
    <w:p>
      <w:pPr>
        <w:pStyle w:val="Sinespaciado"/>
        <w:jc w:val="center"/>
        <w:rPr>
          <w:b/>
          <w:b/>
          <w:lang w:val="es-BO"/>
        </w:rPr>
      </w:pPr>
      <w:r>
        <w:rPr>
          <w:sz w:val="28"/>
          <w:szCs w:val="28"/>
        </w:rPr>
      </w:r>
    </w:p>
    <w:p>
      <w:pPr>
        <w:pStyle w:val="Sinespaciado"/>
        <w:jc w:val="center"/>
        <w:rPr>
          <w:sz w:val="28"/>
          <w:szCs w:val="28"/>
        </w:rPr>
      </w:pPr>
      <w:r>
        <w:rPr>
          <w:b/>
          <w:sz w:val="28"/>
          <w:szCs w:val="28"/>
          <w:lang w:val="es-BO"/>
        </w:rPr>
        <w:t xml:space="preserve">CRONOGRAMA DE EXÁMENES </w:t>
      </w:r>
      <w:r>
        <w:rPr>
          <w:b/>
          <w:sz w:val="28"/>
          <w:szCs w:val="28"/>
          <w:u w:val="single"/>
          <w:lang w:val="es-BO"/>
        </w:rPr>
        <w:t>FEBRERO 2017</w:t>
      </w:r>
    </w:p>
    <w:p>
      <w:pPr>
        <w:pStyle w:val="Sinespaciado"/>
        <w:jc w:val="center"/>
        <w:rPr>
          <w:b/>
          <w:b/>
          <w:sz w:val="28"/>
          <w:szCs w:val="28"/>
          <w:u w:val="single"/>
          <w:lang w:val="es-BO"/>
        </w:rPr>
      </w:pPr>
      <w:r>
        <w:rPr>
          <w:b/>
          <w:sz w:val="28"/>
          <w:szCs w:val="28"/>
          <w:u w:val="single"/>
          <w:lang w:val="es-BO"/>
        </w:rPr>
      </w:r>
    </w:p>
    <w:p>
      <w:pPr>
        <w:pStyle w:val="Sinespaciado"/>
        <w:jc w:val="center"/>
        <w:rPr>
          <w:b/>
          <w:b/>
          <w:sz w:val="28"/>
          <w:szCs w:val="28"/>
          <w:u w:val="single"/>
          <w:lang w:val="es-BO"/>
        </w:rPr>
      </w:pPr>
      <w:r>
        <w:rPr>
          <w:b/>
          <w:sz w:val="28"/>
          <w:szCs w:val="28"/>
          <w:u w:val="single"/>
          <w:lang w:val="es-BO"/>
        </w:rPr>
        <w:t>CIEM</w:t>
      </w:r>
    </w:p>
    <w:p>
      <w:pPr>
        <w:pStyle w:val="Sinespaciado"/>
        <w:jc w:val="center"/>
        <w:rPr>
          <w:b/>
          <w:b/>
          <w:sz w:val="48"/>
          <w:szCs w:val="48"/>
          <w:u w:val="single"/>
          <w:lang w:val="es-BO"/>
        </w:rPr>
      </w:pPr>
      <w:r>
        <w:rPr>
          <w:b/>
          <w:sz w:val="48"/>
          <w:szCs w:val="48"/>
          <w:u w:val="single"/>
          <w:lang w:val="es-BO"/>
        </w:rPr>
      </w:r>
    </w:p>
    <w:tbl>
      <w:tblPr>
        <w:tblW w:w="89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930"/>
        <w:gridCol w:w="913"/>
        <w:gridCol w:w="857"/>
        <w:gridCol w:w="3628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ASIGNATURA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DÍA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HORA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AULA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TRIBUNAL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Rítmica Contemporánea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Poblete,</w:t>
            </w: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  <w:b/>
              </w:rPr>
              <w:t>Molina,</w:t>
            </w:r>
            <w:r>
              <w:rPr>
                <w:rFonts w:cs="Calibri" w:ascii="Calibri" w:hAnsi="Calibri"/>
              </w:rPr>
              <w:t xml:space="preserve"> Navarrete (Parada)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Taller de Sonido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Cancián, </w:t>
            </w:r>
            <w:r>
              <w:rPr>
                <w:rFonts w:cs="Calibri" w:ascii="Calibri" w:hAnsi="Calibri"/>
              </w:rPr>
              <w:t>Danei, Crowe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Taller de Sonido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Cancián, </w:t>
            </w:r>
            <w:r>
              <w:rPr>
                <w:rFonts w:cs="Calibri" w:ascii="Calibri" w:hAnsi="Calibri"/>
              </w:rPr>
              <w:t>Crowe, Danei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Trabajo Corporal Aplicado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 xml:space="preserve">Carfagnini, Vela Bazan, </w:t>
            </w:r>
            <w:r>
              <w:rPr>
                <w:rFonts w:cs="Calibri" w:ascii="Calibri" w:hAnsi="Calibri"/>
              </w:rPr>
              <w:t>Caliccchia (Miranda)</w:t>
            </w:r>
            <w:r>
              <w:rPr>
                <w:rFonts w:cs="Calibri" w:ascii="Calibri" w:hAnsi="Calibri"/>
                <w:b/>
              </w:rPr>
              <w:t xml:space="preserve">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Cognición Musical Auditiva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Djamgossian, Galera</w:t>
            </w:r>
            <w:r>
              <w:rPr>
                <w:rFonts w:cs="Calibri" w:ascii="Calibri" w:hAnsi="Calibri"/>
              </w:rPr>
              <w:t>, Lanaro (Penrró)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Guitarra I (Educ. Musical)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  <w:b/>
              </w:rPr>
              <w:t xml:space="preserve">Hernández, Parra, Flores </w:t>
            </w:r>
            <w:r>
              <w:rPr>
                <w:rFonts w:cs="Calibri" w:ascii="Calibri" w:hAnsi="Calibri"/>
              </w:rPr>
              <w:t>(Fre)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Guitarra II (Educ. Musical)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  <w:b/>
              </w:rPr>
              <w:t xml:space="preserve">Hernández, Parra, Flores </w:t>
            </w:r>
            <w:r>
              <w:rPr>
                <w:rFonts w:cs="Calibri" w:ascii="Calibri" w:hAnsi="Calibri"/>
              </w:rPr>
              <w:t>(Fre)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Guitarra (Educ. Musical)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Hernández, Parra, Flores </w:t>
            </w:r>
            <w:r>
              <w:rPr>
                <w:rFonts w:cs="Calibri" w:ascii="Calibri" w:hAnsi="Calibri"/>
              </w:rPr>
              <w:t>(Fre)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Cognición Musical Auditiva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Djamgossian, Galera</w:t>
            </w:r>
            <w:r>
              <w:rPr>
                <w:rFonts w:cs="Calibri" w:ascii="Calibri" w:hAnsi="Calibri"/>
              </w:rPr>
              <w:t>, Strada 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Piano I (Composición, Educ. Musical, Dirección)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Bastida, Lattanzi, Zabala, De Caro, Guala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Piano I (Canto)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Bastida, Lattanzi, Zabala, De Caro, Guala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Apreciación Musical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Djamgossian, Galera, </w:t>
            </w:r>
            <w:r>
              <w:rPr>
                <w:rFonts w:cs="Calibri" w:ascii="Calibri" w:hAnsi="Calibri"/>
              </w:rPr>
              <w:t>Crowe (Poblete C.)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Apreciación Musical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Djamgossian, Galera, </w:t>
            </w:r>
            <w:r>
              <w:rPr>
                <w:rFonts w:cs="Calibri" w:ascii="Calibri" w:hAnsi="Calibri"/>
              </w:rPr>
              <w:t>Crowe (Poblete C.)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Trompeta (Todos los niveles)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Raschia, </w:t>
            </w:r>
            <w:r>
              <w:rPr>
                <w:rFonts w:cs="Calibri" w:ascii="Calibri" w:hAnsi="Calibri"/>
              </w:rPr>
              <w:t xml:space="preserve">Altamirano, Lanceloti (Pellegrini)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Guitarra I y 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Portal, Sbaffo, </w:t>
            </w:r>
            <w:r>
              <w:rPr>
                <w:rFonts w:cs="Calibri" w:ascii="Calibri" w:hAnsi="Calibri"/>
              </w:rPr>
              <w:t>Hernandez (Flores)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Piano I  y 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García Pérez, Guala, </w:t>
            </w:r>
            <w:r>
              <w:rPr>
                <w:rFonts w:cs="Calibri" w:ascii="Calibri" w:hAnsi="Calibri"/>
              </w:rPr>
              <w:t>Danei (Bastida)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Piano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 y 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Zabala, De Caro, Bastida, Guala, Lattanzi, García Pérez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Viola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Gelashvili, </w:t>
            </w:r>
            <w:r>
              <w:rPr>
                <w:rFonts w:cs="Calibri" w:ascii="Calibri" w:hAnsi="Calibri"/>
              </w:rPr>
              <w:t>Petrossyan, Bujiashvili (Faseeva)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Italiano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Galletti, </w:t>
            </w:r>
            <w:r>
              <w:rPr>
                <w:rFonts w:cs="Calibri" w:ascii="Calibri" w:hAnsi="Calibri"/>
              </w:rPr>
              <w:t>Hermet, Müller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Italiano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Galletti, </w:t>
            </w:r>
            <w:r>
              <w:rPr>
                <w:rFonts w:cs="Calibri" w:ascii="Calibri" w:hAnsi="Calibri"/>
              </w:rPr>
              <w:t>Hermet, Müller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Francés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Hermet, </w:t>
            </w:r>
            <w:r>
              <w:rPr>
                <w:rFonts w:cs="Calibri" w:ascii="Calibri" w:hAnsi="Calibri"/>
              </w:rPr>
              <w:t>Müller, Galletti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Francés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Hermet, </w:t>
            </w:r>
            <w:r>
              <w:rPr>
                <w:rFonts w:cs="Calibri" w:ascii="Calibri" w:hAnsi="Calibri"/>
              </w:rPr>
              <w:t>Müller, Galletti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Bandoneón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Borgia, </w:t>
            </w:r>
            <w:r>
              <w:rPr>
                <w:rFonts w:cs="Calibri" w:ascii="Calibri" w:hAnsi="Calibri"/>
              </w:rPr>
              <w:t>Petrossyan, Portal (Ojeda)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Introducción a la Dirección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Romero, </w:t>
            </w:r>
            <w:r>
              <w:rPr>
                <w:rFonts w:cs="Calibri" w:ascii="Calibri" w:hAnsi="Calibri"/>
              </w:rPr>
              <w:t>Danei, Aldana S.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Oboe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Apaolaza, </w:t>
            </w:r>
            <w:r>
              <w:rPr>
                <w:rFonts w:cs="Calibri" w:ascii="Calibri" w:hAnsi="Calibri"/>
              </w:rPr>
              <w:t>Vivet, Aldana (Cardenas)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Canto I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Belanko, Volpo, Vallejos  </w:t>
            </w:r>
            <w:r>
              <w:rPr>
                <w:rFonts w:cs="Calibri" w:ascii="Calibri" w:hAnsi="Calibri"/>
              </w:rPr>
              <w:t>(Romero)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Alemán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Müller</w:t>
            </w:r>
            <w:r>
              <w:rPr>
                <w:rFonts w:cs="Calibri" w:ascii="Calibri" w:hAnsi="Calibri"/>
              </w:rPr>
              <w:t>, Galletti, Herrera (Hermet)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Alemán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Müller, </w:t>
            </w:r>
            <w:r>
              <w:rPr>
                <w:rFonts w:cs="Calibri" w:ascii="Calibri" w:hAnsi="Calibri"/>
              </w:rPr>
              <w:t>Galletti, Herrera (Hermet)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Inglés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Herrera, </w:t>
            </w:r>
            <w:r>
              <w:rPr>
                <w:rFonts w:cs="Calibri" w:ascii="Calibri" w:hAnsi="Calibri"/>
              </w:rPr>
              <w:t>Müller, Galletti (Hermet)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Práctica de Conjunto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Vivet, Poblete, </w:t>
            </w:r>
            <w:r>
              <w:rPr>
                <w:rFonts w:cs="Calibri" w:ascii="Calibri" w:hAnsi="Calibri"/>
              </w:rPr>
              <w:t>Cárdenas (Guala)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Canto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Belanko, Volpo, Romero, Vallejos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Piano II (Canto)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Bastida, Lattanzi, Zabala, De Caro, Guala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Piano II (Composición, Educ. Musical, Dirección)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Bastida, Lattanzi, Zabala, De Caro, Guala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Percusión 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701" w:leader="none"/>
              </w:tabs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Poblete, </w:t>
            </w:r>
            <w:r>
              <w:rPr>
                <w:rFonts w:cs="Calibri" w:ascii="Calibri" w:hAnsi="Calibri"/>
              </w:rPr>
              <w:t>Molina, Navarrete (Parada)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Percusión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701" w:leader="none"/>
              </w:tabs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Poblete, </w:t>
            </w:r>
            <w:r>
              <w:rPr>
                <w:rFonts w:cs="Calibri" w:ascii="Calibri" w:hAnsi="Calibri"/>
              </w:rPr>
              <w:t>Molina, Navarrete (Parada)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Flauta Traversa I y 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Cardenas, </w:t>
            </w:r>
            <w:r>
              <w:rPr>
                <w:rFonts w:cs="Calibri" w:ascii="Calibri" w:hAnsi="Calibri"/>
              </w:rPr>
              <w:t>Yappert, Intili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(Ríos)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Contrabajo I y 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Ojeda, </w:t>
            </w:r>
            <w:r>
              <w:rPr>
                <w:rFonts w:cs="Calibri" w:ascii="Calibri" w:hAnsi="Calibri"/>
              </w:rPr>
              <w:t>Tello, Aldana M. (Toledo)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Violín I y 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Faseeva, Bujiashvili, Gorosito </w:t>
            </w:r>
            <w:r>
              <w:rPr>
                <w:rFonts w:cs="Calibri" w:ascii="Calibri" w:hAnsi="Calibri"/>
              </w:rPr>
              <w:t>(Bugallo)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Violoncello I y 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</w:rPr>
              <w:t xml:space="preserve">Aldana M., </w:t>
            </w:r>
            <w:r>
              <w:rPr>
                <w:rFonts w:cs="Calibri" w:ascii="Calibri" w:hAnsi="Calibri"/>
              </w:rPr>
              <w:t>Toledo, Ojeda (Gorosito)</w:t>
            </w:r>
          </w:p>
        </w:tc>
      </w:tr>
    </w:tbl>
    <w:p>
      <w:pPr>
        <w:pStyle w:val="Sinespaciado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</w:r>
    </w:p>
    <w:p>
      <w:pPr>
        <w:pStyle w:val="Normal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701" w:right="1701" w:header="454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es-ES" w:eastAsia="es-AR"/>
      </w:rPr>
    </w:pPr>
    <w:r>
      <w:rPr>
        <w:lang w:val="es-ES" w:eastAsia="es-AR"/>
      </w:rPr>
    </w:r>
  </w:p>
  <w:p>
    <w:pPr>
      <w:pStyle w:val="Footer"/>
      <w:rPr>
        <w:lang w:val="es-ES" w:eastAsia="es-AR"/>
      </w:rPr>
    </w:pPr>
    <w:r>
      <w:rPr>
        <w:lang w:val="es-ES" w:eastAsia="es-AR"/>
      </w:rPr>
      <w:drawing>
        <wp:inline distT="0" distB="0" distL="0" distR="0">
          <wp:extent cx="5306695" cy="44831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es-ES" w:eastAsia="es-AR"/>
      </w:rPr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347470" cy="120078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/>
        <w:lang w:val="es-ES" w:eastAsia="es-AR"/>
      </w:rPr>
      <w:t xml:space="preserve">                                                            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MS Mincho;ＭＳ 明朝" w:cs="Cambria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>
      <w:rFonts w:ascii="Cambria" w:hAnsi="Cambria" w:eastAsia="MS Mincho;ＭＳ 明朝" w:cs="Times New Roman"/>
      <w:sz w:val="24"/>
      <w:szCs w:val="24"/>
      <w:lang w:val="es-ES"/>
    </w:rPr>
  </w:style>
  <w:style w:type="character" w:styleId="PiedepginaCar">
    <w:name w:val="Pie de página Car"/>
    <w:basedOn w:val="Fuentedeprrafopredeter"/>
    <w:qFormat/>
    <w:rPr>
      <w:rFonts w:ascii="Cambria" w:hAnsi="Cambria" w:eastAsia="MS Mincho;ＭＳ 明朝" w:cs="Times New Roman"/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inespaciado">
    <w:name w:val="Sin espaciado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LibreOffice/5.2.3.2$Linux_X86_64 LibreOffice_project/20m0$Build-2</Application>
  <Pages>3</Pages>
  <Words>521</Words>
  <Characters>2873</Characters>
  <CharactersWithSpaces>3259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2016-12-15T10:38:00Z</dcterms:created>
  <dc:creator>Martin</dc:creator>
  <dc:description/>
  <dc:language>es-AR</dc:language>
  <cp:lastModifiedBy/>
  <dcterms:modified xsi:type="dcterms:W3CDTF">2016-12-22T12:21:12Z</dcterms:modified>
  <cp:revision>4</cp:revision>
  <dc:subject/>
  <dc:title/>
</cp:coreProperties>
</file>