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media/image1.png" ContentType="image/png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</w:r>
    </w:p>
    <w:p>
      <w:pPr>
        <w:pStyle w:val="Normal"/>
        <w:overflowPunct w:val="true"/>
        <w:rPr>
          <w:rFonts w:eastAsia="SimSun" w:cs="Arial"/>
          <w:b/>
          <w:b/>
          <w:color w:val="00000A"/>
          <w:lang w:val="es-AR"/>
        </w:rPr>
      </w:pPr>
      <w:r>
        <w:rPr/>
      </w:r>
    </w:p>
    <w:p>
      <w:pPr>
        <w:pStyle w:val="Normal"/>
        <w:overflowPunct w:val="true"/>
        <w:rPr>
          <w:rFonts w:eastAsia="SimSun" w:cs="Arial"/>
          <w:b/>
          <w:b/>
          <w:color w:val="00000A"/>
          <w:lang w:val="es-AR"/>
        </w:rPr>
      </w:pPr>
      <w:r>
        <w:rPr/>
      </w:r>
    </w:p>
    <w:p>
      <w:pPr>
        <w:pStyle w:val="Normal"/>
        <w:overflowPunct w:val="true"/>
        <w:jc w:val="center"/>
        <w:rPr/>
      </w:pPr>
      <w:r>
        <w:rPr>
          <w:rFonts w:eastAsia="SimSun" w:cs="Arial"/>
          <w:b/>
          <w:color w:val="00000A"/>
          <w:lang w:val="es-AR"/>
        </w:rPr>
        <w:t>LICENCIATU</w:t>
      </w:r>
      <w:r>
        <w:rPr>
          <w:rFonts w:eastAsia="SimSun" w:cs="Arial"/>
          <w:b/>
          <w:color w:val="00000A"/>
          <w:lang w:val="es-AR"/>
        </w:rPr>
        <w:t>R</w:t>
      </w:r>
      <w:r>
        <w:rPr>
          <w:rFonts w:eastAsia="SimSun" w:cs="Arial"/>
          <w:b/>
          <w:color w:val="00000A"/>
          <w:lang w:val="es-AR"/>
        </w:rPr>
        <w:t xml:space="preserve">A EN MÚSICA POPULAR </w:t>
      </w:r>
    </w:p>
    <w:p>
      <w:pPr>
        <w:pStyle w:val="Normal"/>
        <w:overflowPunct w:val="true"/>
        <w:rPr>
          <w:rFonts w:eastAsia="SimSun" w:cs="Arial"/>
          <w:b/>
          <w:b/>
          <w:color w:val="00000A"/>
          <w:lang w:val="es-AR"/>
        </w:rPr>
      </w:pPr>
      <w:r>
        <w:rPr/>
      </w:r>
    </w:p>
    <w:p>
      <w:pPr>
        <w:pStyle w:val="Normal"/>
        <w:tabs>
          <w:tab w:val="left" w:pos="6588" w:leader="none"/>
        </w:tabs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209"/>
        <w:gridCol w:w="1132"/>
        <w:gridCol w:w="791"/>
        <w:gridCol w:w="853"/>
        <w:gridCol w:w="3182"/>
        <w:gridCol w:w="2661"/>
      </w:tblGrid>
      <w:tr>
        <w:trPr>
          <w:trHeight w:val="20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ASIGNATURA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TRIBUNAL- Profesores:</w:t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MODALIDAD</w:t>
            </w:r>
          </w:p>
        </w:tc>
      </w:tr>
      <w:tr>
        <w:trPr>
          <w:trHeight w:val="62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Instrumento 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Saxofón 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10-07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Martes 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10:00 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>49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Alan Tetchiev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Vocal I: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2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Instrumento 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Bajo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12-07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Jueves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14:00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Victor Valdebenito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Sebastian Mozzoni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Ignacio Camba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56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Instrumento 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Batería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11-07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Miércoles 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16:00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>49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Leonardo Alvarez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Vargas Nelson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Vocal II: Guillermo Ochonga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0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Instrumento 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Vibráfono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10-07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08:00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Matías Moreli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Emiliano Sánchez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Vocal II: Alan Tetchiev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88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Instrumento 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Guitarra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10-07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Martes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09:00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Roberto García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Matías Reyes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Vocal II: Sebastian Kalasnicoi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Instrumento 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Guitarra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12-07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Jueves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17:00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</w:rPr>
              <w:t>21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Luis Cide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Vocal I: Gastón Cinquegrani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Vocal II: Sebastian Calasnicoi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Instrumento 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Armonía 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12-07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Jueves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12:00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Daniel Sánchez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Vocal I: Jesús Fernández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Albano Spagnoulo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Mesa Libre 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Instrumento 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Percusión 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10-07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Martes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15:00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Nelson Vargas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Francisco Araya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Leonardo Alvarez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Mesa Libre 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Historia de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Música popular I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12-07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Jueves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14:00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50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 Irene Ríos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Vocal I: Daiana Moraga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Vocal II: Sebastian Calasnicoi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Mesa libre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Instrumento I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Tormpeta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11-07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Miércoles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11:00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Guillermo Lancelotti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Alan Tetchiev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Sebastian Mozzoni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Final 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Instrumento I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Piano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12-07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Jueves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10:00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Jesús Fernández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Diego Bascur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Alan Tetchiev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Final 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Instrumento I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Contrabajo 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10-07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Martes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14:00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Andrés Fuhr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Vocal I: Victor Valdebenito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Ignacio Camba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Final 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Sebastian Mozzoni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Diego Bascur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Alan Tetchiev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Sebastian Víctor Valdebenito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Roberto García 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Andrés Fuhr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Andrés Fuhr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Víctor Valdebenito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Alan Tetchiev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Diego Bascur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Vocal I: Sebastian Mozzoni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Alan Tetchiev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Diego Bascur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Vocal I: Sebastian Mozzoni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Vocal II: Roberto García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Roberto García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Diego Bascur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Alan Tetchiev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Alan Tetchiev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Diego Bascur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Vocal II: Andrés Fuhr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Sebastián Kalasnicoi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</w:t>
            </w:r>
            <w:r>
              <w:rPr>
                <w:rFonts w:cs="Arial" w:ascii="Arial" w:hAnsi="Arial"/>
                <w:sz w:val="22"/>
                <w:szCs w:val="22"/>
              </w:rPr>
              <w:t>Albano Spagnuolo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Jesús Fernández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Roberto García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Jesus Fernández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Vocal II: Andrés Fuhr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Jesus Fernández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Andrés Fuhr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Ignacio Camba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Ignacio Camba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Vocal I: Roberto García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Andrés Fuhr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Albano Spagnuolo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Vocal I: Sebastián Kalasnicoi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Emiliano Sánchez 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Emiliano Sánchez 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Vocal I: Andrés Fuhr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Vocal II: Ignacio Camba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Andrés Fuhr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Vocal I: Ignacio Camba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Vocal II: Roberto García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Práctica de conjunto  I</w:t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09-06</w:t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Auditorio</w:t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Nelson Vargas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I: Francisco Araya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Vocal II: Leonardo Álvarez  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Final</w:t>
            </w:r>
          </w:p>
        </w:tc>
      </w:tr>
      <w:tr>
        <w:trPr>
          <w:trHeight w:val="640" w:hRule="atLeast"/>
        </w:trPr>
        <w:tc>
          <w:tcPr>
            <w:tcW w:w="2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sectPr>
          <w:headerReference w:type="even" r:id="rId2"/>
          <w:headerReference w:type="default" r:id="rId3"/>
          <w:type w:val="nextPage"/>
          <w:pgSz w:w="11906" w:h="16838"/>
          <w:pgMar w:left="510" w:right="567" w:header="1134" w:top="1191" w:footer="0" w:bottom="1134" w:gutter="0"/>
          <w:pgNumType w:start="1" w:fmt="decimal"/>
          <w:formProt w:val="false"/>
          <w:textDirection w:val="lrTb"/>
          <w:docGrid w:type="default" w:linePitch="239" w:charSpace="4294961151"/>
        </w:sectPr>
      </w:pPr>
    </w:p>
    <w:p>
      <w:pPr>
        <w:pStyle w:val="Normal"/>
        <w:shd w:val="clear" w:color="auto" w:fill="FFFFFF"/>
        <w:rPr>
          <w:rFonts w:ascii="Arial" w:hAnsi="Arial" w:eastAsia="Arial" w:cs="Arial"/>
          <w:color w:val="222222"/>
          <w:sz w:val="19"/>
          <w:szCs w:val="19"/>
        </w:rPr>
      </w:pPr>
      <w:r>
        <w:rPr>
          <w:rFonts w:eastAsia="Arial" w:cs="Arial" w:ascii="Arial" w:hAnsi="Arial"/>
          <w:color w:val="222222"/>
          <w:sz w:val="19"/>
          <w:szCs w:val="19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color w:val="222222"/>
          <w:sz w:val="19"/>
          <w:szCs w:val="19"/>
        </w:rPr>
      </w:pPr>
      <w:r>
        <w:rPr>
          <w:rFonts w:eastAsia="Arial" w:cs="Arial" w:ascii="Arial" w:hAnsi="Arial"/>
          <w:color w:val="222222"/>
          <w:sz w:val="19"/>
          <w:szCs w:val="19"/>
        </w:rPr>
      </w:r>
    </w:p>
    <w:p>
      <w:pPr>
        <w:pStyle w:val="Normal"/>
        <w:jc w:val="center"/>
        <w:rPr/>
      </w:pPr>
      <w:r>
        <w:rPr/>
      </w:r>
    </w:p>
    <w:sectPr>
      <w:headerReference w:type="even" r:id="rId4"/>
      <w:headerReference w:type="default" r:id="rId5"/>
      <w:type w:val="oddPage"/>
      <w:pgSz w:w="11906" w:h="16838"/>
      <w:pgMar w:left="1134" w:right="1134" w:header="720" w:top="100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1033780</wp:posOffset>
              </wp:positionH>
              <wp:positionV relativeFrom="paragraph">
                <wp:posOffset>422910</wp:posOffset>
              </wp:positionV>
              <wp:extent cx="4452620" cy="57785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2620" cy="577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overflowPunct w:val="true"/>
                            <w:rPr>
                              <w:rFonts w:eastAsia="SimSun" w:cs="Arial"/>
                              <w:b/>
                              <w:b/>
                              <w:color w:val="00000A"/>
                              <w:lang w:val="es-AR"/>
                            </w:rPr>
                          </w:pPr>
                          <w:r>
                            <w:rPr>
                              <w:rFonts w:eastAsia="SimSun" w:cs="Arial"/>
                              <w:b/>
                              <w:color w:val="00000A"/>
                              <w:lang w:val="es-AR"/>
                            </w:rPr>
                            <w:t xml:space="preserve">LICENCIATUA EN MÚSICA POPULAR – 2018 - </w:t>
                          </w:r>
                        </w:p>
                        <w:p>
                          <w:pPr>
                            <w:pStyle w:val="FrameContents"/>
                            <w:tabs>
                              <w:tab w:val="left" w:pos="6588" w:leader="none"/>
                            </w:tabs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>
                              <w:rFonts w:eastAsia="Liberation Serif" w:cs="Liberation Serif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0.6pt;height:45.5pt;mso-wrap-distance-left:9pt;mso-wrap-distance-right:9pt;mso-wrap-distance-top:0pt;mso-wrap-distance-bottom:0pt;margin-top:33.3pt;mso-position-vertical-relative:text;margin-left:81.4pt;mso-position-horizontal-relative:text">
              <v:textbox inset="0in,0in,0in,0in">
                <w:txbxContent>
                  <w:p>
                    <w:pPr>
                      <w:pStyle w:val="FrameContents"/>
                      <w:overflowPunct w:val="true"/>
                      <w:rPr>
                        <w:rFonts w:eastAsia="SimSun" w:cs="Arial"/>
                        <w:b/>
                        <w:b/>
                        <w:color w:val="00000A"/>
                        <w:lang w:val="es-AR"/>
                      </w:rPr>
                    </w:pPr>
                    <w:r>
                      <w:rPr>
                        <w:rFonts w:eastAsia="SimSun" w:cs="Arial"/>
                        <w:b/>
                        <w:color w:val="00000A"/>
                        <w:lang w:val="es-AR"/>
                      </w:rPr>
                      <w:t xml:space="preserve">LICENCIATUA EN MÚSICA POPULAR – 2018 - </w:t>
                    </w:r>
                  </w:p>
                  <w:p>
                    <w:pPr>
                      <w:pStyle w:val="FrameContents"/>
                      <w:tabs>
                        <w:tab w:val="left" w:pos="6588" w:leader="none"/>
                      </w:tabs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</w:p>
                  <w:p>
                    <w:pPr>
                      <w:pStyle w:val="FrameContents"/>
                      <w:rPr/>
                    </w:pPr>
                    <w:r>
                      <w:rPr>
                        <w:rFonts w:eastAsia="Liberation Serif" w:cs="Liberation Serif"/>
                        <w:b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2894965</wp:posOffset>
          </wp:positionH>
          <wp:positionV relativeFrom="paragraph">
            <wp:posOffset>-675640</wp:posOffset>
          </wp:positionV>
          <wp:extent cx="1086485" cy="1138555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1033780</wp:posOffset>
              </wp:positionH>
              <wp:positionV relativeFrom="paragraph">
                <wp:posOffset>869950</wp:posOffset>
              </wp:positionV>
              <wp:extent cx="4362450" cy="17589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50" cy="17589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43.5pt;height:13.85pt;mso-wrap-distance-left:9pt;mso-wrap-distance-right:9pt;mso-wrap-distance-top:0pt;mso-wrap-distance-bottom:0pt;margin-top:68.5pt;mso-position-vertical-relative:text;margin-left:81.4pt;mso-position-horizontal-relative:text">
              <v:textbox inset="0in,0in,0in,0in">
                <w:txbxContent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mirrorMargins/>
  <w:embedSystemFonts/>
  <w:defaultTabStop w:val="720"/>
  <w:autoHyphenation w:val="false"/>
  <w:evenAndOddHeaders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6bf"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next w:val="Normal"/>
    <w:qFormat/>
    <w:rsid w:val="006676bf"/>
    <w:pPr>
      <w:keepNext/>
      <w:keepLines/>
      <w:widowControl w:val="false"/>
      <w:numPr>
        <w:ilvl w:val="0"/>
        <w:numId w:val="1"/>
      </w:numPr>
      <w:spacing w:before="480" w:after="120"/>
      <w:outlineLvl w:val="0"/>
      <w:outlineLvl w:val="0"/>
    </w:pPr>
    <w:rPr>
      <w:rFonts w:ascii="Times New Roman" w:hAnsi="Times New Roman" w:eastAsia="Times New Roman" w:cs="Times New Roman"/>
      <w:b/>
      <w:color w:val="auto"/>
      <w:sz w:val="48"/>
      <w:szCs w:val="48"/>
      <w:lang w:val="es-AR" w:eastAsia="es-AR" w:bidi="ar-SA"/>
    </w:rPr>
  </w:style>
  <w:style w:type="paragraph" w:styleId="Heading2">
    <w:name w:val="Heading 2"/>
    <w:next w:val="Normal"/>
    <w:qFormat/>
    <w:rsid w:val="006676bf"/>
    <w:pPr>
      <w:keepNext/>
      <w:keepLines/>
      <w:widowControl w:val="false"/>
      <w:numPr>
        <w:ilvl w:val="1"/>
        <w:numId w:val="1"/>
      </w:numPr>
      <w:spacing w:before="360" w:after="80"/>
      <w:outlineLvl w:val="1"/>
      <w:outlineLvl w:val="1"/>
    </w:pPr>
    <w:rPr>
      <w:rFonts w:ascii="Times New Roman" w:hAnsi="Times New Roman" w:eastAsia="Times New Roman" w:cs="Times New Roman"/>
      <w:b/>
      <w:color w:val="auto"/>
      <w:sz w:val="36"/>
      <w:szCs w:val="36"/>
      <w:lang w:val="es-AR" w:eastAsia="es-AR" w:bidi="ar-SA"/>
    </w:rPr>
  </w:style>
  <w:style w:type="paragraph" w:styleId="Heading3">
    <w:name w:val="Heading 3"/>
    <w:next w:val="Normal"/>
    <w:qFormat/>
    <w:rsid w:val="006676bf"/>
    <w:pPr>
      <w:keepNext/>
      <w:keepLines/>
      <w:widowControl w:val="false"/>
      <w:numPr>
        <w:ilvl w:val="2"/>
        <w:numId w:val="1"/>
      </w:numPr>
      <w:spacing w:before="280" w:after="80"/>
      <w:outlineLvl w:val="2"/>
      <w:outlineLvl w:val="2"/>
    </w:pPr>
    <w:rPr>
      <w:rFonts w:ascii="Times New Roman" w:hAnsi="Times New Roman" w:eastAsia="Times New Roman" w:cs="Times New Roman"/>
      <w:b/>
      <w:color w:val="auto"/>
      <w:sz w:val="28"/>
      <w:szCs w:val="28"/>
      <w:lang w:val="es-AR" w:eastAsia="es-AR" w:bidi="ar-SA"/>
    </w:rPr>
  </w:style>
  <w:style w:type="paragraph" w:styleId="Heading4">
    <w:name w:val="Heading 4"/>
    <w:next w:val="Normal"/>
    <w:qFormat/>
    <w:rsid w:val="006676bf"/>
    <w:pPr>
      <w:keepNext/>
      <w:keepLines/>
      <w:widowControl w:val="false"/>
      <w:numPr>
        <w:ilvl w:val="3"/>
        <w:numId w:val="1"/>
      </w:numPr>
      <w:spacing w:before="240" w:after="40"/>
      <w:outlineLvl w:val="3"/>
      <w:outlineLvl w:val="3"/>
    </w:pPr>
    <w:rPr>
      <w:rFonts w:ascii="Times New Roman" w:hAnsi="Times New Roman" w:eastAsia="Times New Roman" w:cs="Times New Roman"/>
      <w:b/>
      <w:color w:val="auto"/>
      <w:sz w:val="24"/>
      <w:szCs w:val="20"/>
      <w:lang w:val="es-AR" w:eastAsia="es-AR" w:bidi="ar-SA"/>
    </w:rPr>
  </w:style>
  <w:style w:type="paragraph" w:styleId="Heading5">
    <w:name w:val="Heading 5"/>
    <w:next w:val="Normal"/>
    <w:qFormat/>
    <w:rsid w:val="006676bf"/>
    <w:pPr>
      <w:keepNext/>
      <w:keepLines/>
      <w:widowControl w:val="false"/>
      <w:numPr>
        <w:ilvl w:val="4"/>
        <w:numId w:val="1"/>
      </w:numPr>
      <w:spacing w:before="220" w:after="40"/>
      <w:outlineLvl w:val="4"/>
      <w:outlineLvl w:val="4"/>
    </w:pPr>
    <w:rPr>
      <w:rFonts w:ascii="Times New Roman" w:hAnsi="Times New Roman" w:eastAsia="Times New Roman" w:cs="Times New Roman"/>
      <w:b/>
      <w:color w:val="auto"/>
      <w:sz w:val="22"/>
      <w:szCs w:val="22"/>
      <w:lang w:val="es-AR" w:eastAsia="es-AR" w:bidi="ar-SA"/>
    </w:rPr>
  </w:style>
  <w:style w:type="paragraph" w:styleId="Heading6">
    <w:name w:val="Heading 6"/>
    <w:next w:val="Normal"/>
    <w:qFormat/>
    <w:rsid w:val="006676bf"/>
    <w:pPr>
      <w:keepNext/>
      <w:keepLines/>
      <w:widowControl w:val="false"/>
      <w:numPr>
        <w:ilvl w:val="5"/>
        <w:numId w:val="1"/>
      </w:numPr>
      <w:spacing w:before="200" w:after="40"/>
      <w:outlineLvl w:val="5"/>
      <w:outlineLvl w:val="5"/>
    </w:pPr>
    <w:rPr>
      <w:rFonts w:ascii="Times New Roman" w:hAnsi="Times New Roman" w:eastAsia="Times New Roman" w:cs="Times New Roman"/>
      <w:b/>
      <w:color w:val="auto"/>
      <w:sz w:val="20"/>
      <w:szCs w:val="20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676bf"/>
    <w:rPr/>
  </w:style>
  <w:style w:type="character" w:styleId="WW8Num1z1" w:customStyle="1">
    <w:name w:val="WW8Num1z1"/>
    <w:qFormat/>
    <w:rsid w:val="006676bf"/>
    <w:rPr/>
  </w:style>
  <w:style w:type="character" w:styleId="WW8Num1z2" w:customStyle="1">
    <w:name w:val="WW8Num1z2"/>
    <w:qFormat/>
    <w:rsid w:val="006676bf"/>
    <w:rPr/>
  </w:style>
  <w:style w:type="character" w:styleId="WW8Num1z3" w:customStyle="1">
    <w:name w:val="WW8Num1z3"/>
    <w:qFormat/>
    <w:rsid w:val="006676bf"/>
    <w:rPr/>
  </w:style>
  <w:style w:type="character" w:styleId="WW8Num1z4" w:customStyle="1">
    <w:name w:val="WW8Num1z4"/>
    <w:qFormat/>
    <w:rsid w:val="006676bf"/>
    <w:rPr/>
  </w:style>
  <w:style w:type="character" w:styleId="WW8Num1z5" w:customStyle="1">
    <w:name w:val="WW8Num1z5"/>
    <w:qFormat/>
    <w:rsid w:val="006676bf"/>
    <w:rPr/>
  </w:style>
  <w:style w:type="character" w:styleId="WW8Num1z6" w:customStyle="1">
    <w:name w:val="WW8Num1z6"/>
    <w:qFormat/>
    <w:rsid w:val="006676bf"/>
    <w:rPr/>
  </w:style>
  <w:style w:type="character" w:styleId="WW8Num1z7" w:customStyle="1">
    <w:name w:val="WW8Num1z7"/>
    <w:qFormat/>
    <w:rsid w:val="006676bf"/>
    <w:rPr/>
  </w:style>
  <w:style w:type="character" w:styleId="WW8Num1z8" w:customStyle="1">
    <w:name w:val="WW8Num1z8"/>
    <w:qFormat/>
    <w:rsid w:val="006676bf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fb6478"/>
    <w:rPr>
      <w:rFonts w:ascii="Liberation Serif" w:hAnsi="Liberation Serif" w:eastAsia="WenQuanYi Micro Hei" w:cs="Mangal"/>
      <w:color w:val="00000A"/>
      <w:sz w:val="24"/>
      <w:szCs w:val="21"/>
      <w:lang w:val="en-US" w:eastAsia="zh-CN" w:bidi="hi-I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67d4d"/>
    <w:rPr>
      <w:rFonts w:ascii="Tahoma" w:hAnsi="Tahoma" w:eastAsia="WenQuanYi Micro Hei" w:cs="Mangal"/>
      <w:color w:val="00000A"/>
      <w:sz w:val="16"/>
      <w:szCs w:val="14"/>
      <w:lang w:val="en-US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rsid w:val="006676bf"/>
    <w:pPr>
      <w:spacing w:lineRule="auto" w:line="288" w:before="0" w:after="140"/>
    </w:pPr>
    <w:rPr/>
  </w:style>
  <w:style w:type="paragraph" w:styleId="List">
    <w:name w:val="List"/>
    <w:basedOn w:val="TextBody"/>
    <w:rsid w:val="006676bf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1" w:customStyle="1">
    <w:name w:val="Título1"/>
    <w:basedOn w:val="LOnormal"/>
    <w:next w:val="Normal"/>
    <w:qFormat/>
    <w:rsid w:val="006676bf"/>
    <w:pPr>
      <w:keepNext/>
      <w:keepLines/>
      <w:spacing w:before="480" w:after="120"/>
    </w:pPr>
    <w:rPr>
      <w:b/>
      <w:sz w:val="72"/>
      <w:szCs w:val="72"/>
    </w:rPr>
  </w:style>
  <w:style w:type="paragraph" w:styleId="Caption1">
    <w:name w:val="caption"/>
    <w:basedOn w:val="Normal"/>
    <w:qFormat/>
    <w:rsid w:val="006676bf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6676bf"/>
    <w:pPr>
      <w:suppressLineNumbers/>
    </w:pPr>
    <w:rPr/>
  </w:style>
  <w:style w:type="paragraph" w:styleId="LOnormal" w:customStyle="1">
    <w:name w:val="LO-normal"/>
    <w:qFormat/>
    <w:rsid w:val="006676bf"/>
    <w:pPr>
      <w:widowControl/>
      <w:suppressAutoHyphens w:val="tru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n-US" w:eastAsia="zh-CN" w:bidi="hi-IN"/>
    </w:rPr>
  </w:style>
  <w:style w:type="paragraph" w:styleId="Encabezado1" w:customStyle="1">
    <w:name w:val="Encabezado1"/>
    <w:basedOn w:val="Normal"/>
    <w:qFormat/>
    <w:rsid w:val="006676b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itle">
    <w:name w:val="Subtitle"/>
    <w:basedOn w:val="LOnormal"/>
    <w:next w:val="Normal"/>
    <w:qFormat/>
    <w:rsid w:val="006676bf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atabla" w:customStyle="1">
    <w:name w:val="Contenido de la tabla"/>
    <w:basedOn w:val="Normal"/>
    <w:qFormat/>
    <w:rsid w:val="006676bf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6676bf"/>
    <w:pPr>
      <w:jc w:val="center"/>
    </w:pPr>
    <w:rPr>
      <w:b/>
      <w:bCs/>
    </w:rPr>
  </w:style>
  <w:style w:type="paragraph" w:styleId="Header">
    <w:name w:val="Header"/>
    <w:basedOn w:val="Normal"/>
    <w:rsid w:val="006676bf"/>
    <w:pPr>
      <w:suppressLineNumbers/>
      <w:tabs>
        <w:tab w:val="center" w:pos="5414" w:leader="none"/>
        <w:tab w:val="right" w:pos="10829" w:leader="none"/>
      </w:tabs>
    </w:pPr>
    <w:rPr/>
  </w:style>
  <w:style w:type="paragraph" w:styleId="Footer">
    <w:name w:val="Footer"/>
    <w:basedOn w:val="Normal"/>
    <w:link w:val="PiedepginaCar"/>
    <w:uiPriority w:val="99"/>
    <w:semiHidden/>
    <w:unhideWhenUsed/>
    <w:rsid w:val="00fb6478"/>
    <w:pPr>
      <w:tabs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67d4d"/>
    <w:pPr/>
    <w:rPr>
      <w:rFonts w:ascii="Tahoma" w:hAnsi="Tahoma" w:cs="Mangal"/>
      <w:sz w:val="16"/>
      <w:szCs w:val="14"/>
    </w:rPr>
  </w:style>
  <w:style w:type="paragraph" w:styleId="Normal1" w:customStyle="1">
    <w:name w:val="LO-normal1"/>
    <w:qFormat/>
    <w:rsid w:val="00c26d9d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s-AR" w:eastAsia="es-AR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LibreOffice/5.3.2.2$Linux_X86_64 LibreOffice_project/30m0$Build-2</Application>
  <Pages>5</Pages>
  <Words>594</Words>
  <Characters>3249</Characters>
  <CharactersWithSpaces>3678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2018-05-31T14:56:00Z</dcterms:created>
  <dc:creator>Norma</dc:creator>
  <dc:description/>
  <dc:language>es-AR</dc:language>
  <cp:lastModifiedBy/>
  <cp:lastPrinted>2018-05-23T16:22:00Z</cp:lastPrinted>
  <dcterms:modified xsi:type="dcterms:W3CDTF">2018-06-07T08:57:18Z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