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569" w:rsidRPr="0086071A" w:rsidRDefault="00120569" w:rsidP="0086071A">
      <w:pPr>
        <w:spacing w:line="360" w:lineRule="auto"/>
        <w:jc w:val="both"/>
        <w:rPr>
          <w:rFonts w:ascii="Arial" w:hAnsi="Arial" w:cs="Arial"/>
        </w:rPr>
      </w:pPr>
    </w:p>
    <w:p w:rsidR="00120569" w:rsidRPr="0086071A" w:rsidRDefault="00120569" w:rsidP="0086071A">
      <w:pPr>
        <w:spacing w:line="360" w:lineRule="auto"/>
        <w:jc w:val="both"/>
        <w:rPr>
          <w:rFonts w:ascii="Arial" w:hAnsi="Arial" w:cs="Arial"/>
        </w:rPr>
      </w:pPr>
    </w:p>
    <w:p w:rsidR="00120569" w:rsidRPr="0086071A" w:rsidRDefault="00120569" w:rsidP="0086071A">
      <w:pPr>
        <w:spacing w:line="360" w:lineRule="auto"/>
        <w:jc w:val="both"/>
        <w:rPr>
          <w:rFonts w:ascii="Arial" w:hAnsi="Arial" w:cs="Arial"/>
        </w:rPr>
      </w:pPr>
    </w:p>
    <w:p w:rsidR="00120569" w:rsidRPr="0086071A" w:rsidRDefault="00120569" w:rsidP="0086071A">
      <w:pPr>
        <w:spacing w:line="360" w:lineRule="auto"/>
        <w:jc w:val="both"/>
        <w:rPr>
          <w:rFonts w:ascii="Arial" w:hAnsi="Arial" w:cs="Arial"/>
        </w:rPr>
      </w:pPr>
    </w:p>
    <w:p w:rsidR="00120569" w:rsidRPr="0086071A" w:rsidRDefault="00120569" w:rsidP="0086071A">
      <w:pPr>
        <w:spacing w:line="360" w:lineRule="auto"/>
        <w:jc w:val="both"/>
        <w:rPr>
          <w:rFonts w:ascii="Arial" w:eastAsia="Liberation Serif;Times New Roma" w:hAnsi="Arial" w:cs="Arial"/>
          <w:u w:val="single"/>
        </w:rPr>
      </w:pPr>
    </w:p>
    <w:p w:rsidR="00120569" w:rsidRPr="0086071A" w:rsidRDefault="00C731EB" w:rsidP="0086071A">
      <w:pPr>
        <w:spacing w:line="360" w:lineRule="auto"/>
        <w:jc w:val="both"/>
        <w:rPr>
          <w:rFonts w:ascii="Arial" w:hAnsi="Arial" w:cs="Arial"/>
          <w:b/>
        </w:rPr>
      </w:pPr>
      <w:r w:rsidRPr="0086071A">
        <w:rPr>
          <w:rFonts w:ascii="Arial" w:eastAsia="Liberation Serif;Times New Roma" w:hAnsi="Arial" w:cs="Arial"/>
        </w:rPr>
        <w:t xml:space="preserve">                                                                               </w:t>
      </w:r>
      <w:r w:rsidR="0086071A" w:rsidRPr="0086071A">
        <w:rPr>
          <w:rFonts w:ascii="Arial" w:eastAsia="Liberation Serif;Times New Roma" w:hAnsi="Arial" w:cs="Arial"/>
          <w:b/>
          <w:lang w:val="es-ES"/>
        </w:rPr>
        <w:t>General Roca, 12 de agosto</w:t>
      </w:r>
      <w:r w:rsidRPr="0086071A">
        <w:rPr>
          <w:rFonts w:ascii="Arial" w:eastAsia="Liberation Serif;Times New Roma" w:hAnsi="Arial" w:cs="Arial"/>
          <w:b/>
          <w:lang w:val="es-ES"/>
        </w:rPr>
        <w:t xml:space="preserve"> de 2020</w:t>
      </w:r>
      <w:r w:rsidR="0086071A">
        <w:rPr>
          <w:rFonts w:ascii="Arial" w:eastAsia="Liberation Serif;Times New Roma" w:hAnsi="Arial" w:cs="Arial"/>
          <w:b/>
          <w:lang w:val="es-ES"/>
        </w:rPr>
        <w:t>.</w:t>
      </w:r>
    </w:p>
    <w:p w:rsidR="0086071A" w:rsidRPr="0086071A" w:rsidRDefault="00C731EB" w:rsidP="0086071A">
      <w:pPr>
        <w:spacing w:line="360" w:lineRule="auto"/>
        <w:jc w:val="both"/>
        <w:rPr>
          <w:rFonts w:ascii="Arial" w:hAnsi="Arial" w:cs="Arial"/>
          <w:b/>
        </w:rPr>
      </w:pPr>
      <w:r w:rsidRPr="0086071A">
        <w:rPr>
          <w:rFonts w:ascii="Arial" w:hAnsi="Arial" w:cs="Arial"/>
          <w:b/>
          <w:u w:val="single"/>
          <w:lang w:val="pt-BR"/>
        </w:rPr>
        <w:t>RESOLUCIÓN N°</w:t>
      </w:r>
      <w:r w:rsidR="0086071A" w:rsidRPr="0086071A">
        <w:rPr>
          <w:rFonts w:ascii="Arial" w:hAnsi="Arial" w:cs="Arial"/>
          <w:b/>
          <w:u w:val="single"/>
          <w:lang w:val="pt-BR"/>
        </w:rPr>
        <w:t xml:space="preserve"> 333</w:t>
      </w:r>
      <w:r w:rsidR="00641EC1" w:rsidRPr="0086071A">
        <w:rPr>
          <w:rFonts w:ascii="Arial" w:hAnsi="Arial" w:cs="Arial"/>
          <w:b/>
          <w:u w:val="single"/>
          <w:lang w:val="pt-BR"/>
        </w:rPr>
        <w:t xml:space="preserve"> </w:t>
      </w:r>
      <w:r w:rsidR="00A909B5" w:rsidRPr="0086071A">
        <w:rPr>
          <w:rFonts w:ascii="Arial" w:hAnsi="Arial" w:cs="Arial"/>
          <w:b/>
          <w:u w:val="single"/>
          <w:lang w:val="pt-BR"/>
        </w:rPr>
        <w:t>/20</w:t>
      </w:r>
    </w:p>
    <w:p w:rsidR="0086071A" w:rsidRPr="0086071A" w:rsidRDefault="0086071A" w:rsidP="0086071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6071A">
        <w:rPr>
          <w:rFonts w:ascii="Arial" w:eastAsia="Liberation Serif;Times New Roma" w:hAnsi="Arial" w:cs="Arial"/>
          <w:b/>
          <w:u w:val="single"/>
        </w:rPr>
        <w:t>Complementaria de la Resolución N°279/20</w:t>
      </w:r>
    </w:p>
    <w:p w:rsidR="0086071A" w:rsidRP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6071A" w:rsidRP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  <w:b/>
        </w:rPr>
      </w:pPr>
      <w:r w:rsidRPr="0086071A">
        <w:rPr>
          <w:rFonts w:ascii="Arial" w:eastAsia="Liberation Serif;Times New Roma" w:hAnsi="Arial" w:cs="Arial"/>
          <w:b/>
        </w:rPr>
        <w:t>VISTO</w:t>
      </w:r>
    </w:p>
    <w:p w:rsid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</w:p>
    <w:p w:rsidR="0086071A" w:rsidRP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 w:rsidRPr="0086071A">
        <w:rPr>
          <w:rFonts w:ascii="Arial" w:eastAsia="Liberation Serif;Times New Roma" w:hAnsi="Arial" w:cs="Arial"/>
        </w:rPr>
        <w:t>La Ley de solidaridad social y reactivación productiva en el marco de la emergencia pública establecida por Ley N° 27.541 y lo dispuesto en los Decretos de Necesidad y Urgencia del Poder Ejecutivo Nacional N° 260/2020, 297/2020, 325/2020, 355/2020,408/20 y 576/20; la Decisión Administrativa DECAD-2020-429-APN-JGM,la decisión administrativa DECAD-2020-446-APN-JGM, la Resolución del Ministerio de Trabajo y Empleo y Seguridad Social de la Nación, RESOL-2020-279-APN-MT, y los Decretos de la Provincia de Rio Negro Decreto</w:t>
      </w:r>
      <w:r w:rsidR="00802E55">
        <w:rPr>
          <w:rFonts w:ascii="Arial" w:eastAsia="Liberation Serif;Times New Roma" w:hAnsi="Arial" w:cs="Arial"/>
        </w:rPr>
        <w:t>s</w:t>
      </w:r>
      <w:r w:rsidRPr="0086071A">
        <w:rPr>
          <w:rFonts w:ascii="Arial" w:eastAsia="Liberation Serif;Times New Roma" w:hAnsi="Arial" w:cs="Arial"/>
        </w:rPr>
        <w:t xml:space="preserve"> N° 293/20, N° 298/20, N° 325/20, N° 326/20, N° 360/20, Resolución del CE del Consejo Interuniversitario Nacional N° 18429/20 y Resoluciones del Rector Normalizador de IUPA N° 089/20, 177/20, 178/20, 179/20 182/20, 183/20, 188/20, 189/20, 190/20, 191/20, 235/20 ,236/20 y 279/20; 314/20 y,</w:t>
      </w:r>
    </w:p>
    <w:p w:rsidR="0086071A" w:rsidRP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6071A" w:rsidRP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  <w:b/>
        </w:rPr>
      </w:pPr>
      <w:r w:rsidRPr="0086071A">
        <w:rPr>
          <w:rFonts w:ascii="Arial" w:eastAsia="Liberation Serif;Times New Roma" w:hAnsi="Arial" w:cs="Arial"/>
          <w:b/>
        </w:rPr>
        <w:t>CONSIDERANDO</w:t>
      </w:r>
    </w:p>
    <w:p w:rsidR="0086071A" w:rsidRP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  <w:r w:rsidRPr="0086071A">
        <w:rPr>
          <w:rFonts w:ascii="Arial" w:eastAsia="Liberation Serif;Times New Roma" w:hAnsi="Arial" w:cs="Arial"/>
        </w:rPr>
        <w:t xml:space="preserve"> </w:t>
      </w: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 w:rsidR="00802E55">
        <w:rPr>
          <w:rFonts w:ascii="Arial" w:eastAsia="Liberation Serif;Times New Roma" w:hAnsi="Arial" w:cs="Arial"/>
        </w:rPr>
        <w:t xml:space="preserve">Que </w:t>
      </w:r>
      <w:r w:rsidRPr="0086071A">
        <w:rPr>
          <w:rFonts w:ascii="Arial" w:eastAsia="Liberation Serif;Times New Roma" w:hAnsi="Arial" w:cs="Arial"/>
        </w:rPr>
        <w:t>en ese marco, se han establecido una serie de medidas tendientes a disminuir la propagación del Virus COVID-19, disponiendo el aislamiento social, preventivo y obligatorio</w:t>
      </w:r>
      <w:r>
        <w:rPr>
          <w:rFonts w:ascii="Arial" w:eastAsia="Liberation Serif;Times New Roma" w:hAnsi="Arial" w:cs="Arial"/>
        </w:rPr>
        <w:t>,</w:t>
      </w:r>
      <w:r w:rsidRPr="0086071A">
        <w:rPr>
          <w:rFonts w:ascii="Arial" w:eastAsia="Liberation Serif;Times New Roma" w:hAnsi="Arial" w:cs="Arial"/>
        </w:rPr>
        <w:t xml:space="preserve"> lo que consiste en la abstención de concurrir a sus lugares de trabajo y el impedimento de desplazarse por rutas, vías y espacios públicos, todo ello con el fin de prevenir la circulación y el contagio del mencionado virus y la consiguiente afectación a la salud pública;</w:t>
      </w:r>
    </w:p>
    <w:p w:rsidR="0086071A" w:rsidRP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6071A" w:rsidRP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 w:rsidRPr="0086071A">
        <w:rPr>
          <w:rFonts w:ascii="Arial" w:eastAsia="Liberation Serif;Times New Roma" w:hAnsi="Arial" w:cs="Arial"/>
        </w:rPr>
        <w:t xml:space="preserve">Que </w:t>
      </w:r>
      <w:r>
        <w:rPr>
          <w:rFonts w:ascii="Arial" w:eastAsia="Liberation Serif;Times New Roma" w:hAnsi="Arial" w:cs="Arial"/>
        </w:rPr>
        <w:t xml:space="preserve">es necesario ser </w:t>
      </w:r>
      <w:r w:rsidRPr="0086071A">
        <w:rPr>
          <w:rFonts w:ascii="Arial" w:eastAsia="Liberation Serif;Times New Roma" w:hAnsi="Arial" w:cs="Arial"/>
        </w:rPr>
        <w:t>conscientes como Insti</w:t>
      </w:r>
      <w:r>
        <w:rPr>
          <w:rFonts w:ascii="Arial" w:eastAsia="Liberation Serif;Times New Roma" w:hAnsi="Arial" w:cs="Arial"/>
        </w:rPr>
        <w:t xml:space="preserve">tución Universitaria, de </w:t>
      </w:r>
      <w:r w:rsidR="00824C20">
        <w:rPr>
          <w:rFonts w:ascii="Arial" w:eastAsia="Liberation Serif;Times New Roma" w:hAnsi="Arial" w:cs="Arial"/>
        </w:rPr>
        <w:t xml:space="preserve">la </w:t>
      </w:r>
      <w:r w:rsidR="00824C20" w:rsidRPr="0086071A">
        <w:rPr>
          <w:rFonts w:ascii="Arial" w:eastAsia="Liberation Serif;Times New Roma" w:hAnsi="Arial" w:cs="Arial"/>
        </w:rPr>
        <w:t>situación</w:t>
      </w:r>
      <w:r w:rsidRPr="0086071A">
        <w:rPr>
          <w:rFonts w:ascii="Arial" w:eastAsia="Liberation Serif;Times New Roma" w:hAnsi="Arial" w:cs="Arial"/>
        </w:rPr>
        <w:t xml:space="preserve"> de emergencia</w:t>
      </w:r>
      <w:r>
        <w:rPr>
          <w:rFonts w:ascii="Arial" w:eastAsia="Liberation Serif;Times New Roma" w:hAnsi="Arial" w:cs="Arial"/>
        </w:rPr>
        <w:t xml:space="preserve"> existente</w:t>
      </w:r>
      <w:r w:rsidR="00824C20">
        <w:rPr>
          <w:rFonts w:ascii="Arial" w:eastAsia="Liberation Serif;Times New Roma" w:hAnsi="Arial" w:cs="Arial"/>
        </w:rPr>
        <w:t xml:space="preserve"> y por ello se </w:t>
      </w:r>
      <w:r w:rsidR="000553E9">
        <w:rPr>
          <w:rFonts w:ascii="Arial" w:eastAsia="Liberation Serif;Times New Roma" w:hAnsi="Arial" w:cs="Arial"/>
        </w:rPr>
        <w:t>dispuso</w:t>
      </w:r>
      <w:r>
        <w:rPr>
          <w:rFonts w:ascii="Arial" w:eastAsia="Liberation Serif;Times New Roma" w:hAnsi="Arial" w:cs="Arial"/>
        </w:rPr>
        <w:t xml:space="preserve"> acudir</w:t>
      </w:r>
      <w:r w:rsidRPr="0086071A">
        <w:rPr>
          <w:rFonts w:ascii="Arial" w:eastAsia="Liberation Serif;Times New Roma" w:hAnsi="Arial" w:cs="Arial"/>
        </w:rPr>
        <w:t xml:space="preserve"> a medios virtuales</w:t>
      </w:r>
      <w:r>
        <w:rPr>
          <w:rFonts w:ascii="Arial" w:eastAsia="Liberation Serif;Times New Roma" w:hAnsi="Arial" w:cs="Arial"/>
        </w:rPr>
        <w:t xml:space="preserve"> tanto para el trabajo </w:t>
      </w:r>
      <w:r w:rsidRPr="0086071A">
        <w:rPr>
          <w:rFonts w:ascii="Arial" w:eastAsia="Liberation Serif;Times New Roma" w:hAnsi="Arial" w:cs="Arial"/>
        </w:rPr>
        <w:t>administrativo, como para el dictado de clases y actividades de Investigación y Extensión;</w:t>
      </w:r>
    </w:p>
    <w:p w:rsidR="0086071A" w:rsidRP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 w:rsidRPr="0086071A">
        <w:rPr>
          <w:rFonts w:ascii="Arial" w:eastAsia="Liberation Serif;Times New Roma" w:hAnsi="Arial" w:cs="Arial"/>
        </w:rPr>
        <w:t>Que el Instituto Universitario Patagónico de las Artes ha realizado considerados esfuerzos para ampliar las actividades Virtuales y Plataformas, habiendo demostrado su capacidad para implementar otras modalidades de vinculación con sus docentes, alumnos, graduados y personal de apoyo, para la continuidad del proceso de aprendizaje de los alumnos;</w:t>
      </w:r>
    </w:p>
    <w:p w:rsidR="0086071A" w:rsidRP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  <w:t>Que la Institución se encuentra</w:t>
      </w:r>
      <w:r w:rsidRPr="0086071A">
        <w:rPr>
          <w:rFonts w:ascii="Arial" w:eastAsia="Liberation Serif;Times New Roma" w:hAnsi="Arial" w:cs="Arial"/>
        </w:rPr>
        <w:t xml:space="preserve"> generando condiciones de igualda</w:t>
      </w:r>
      <w:r>
        <w:rPr>
          <w:rFonts w:ascii="Arial" w:eastAsia="Liberation Serif;Times New Roma" w:hAnsi="Arial" w:cs="Arial"/>
        </w:rPr>
        <w:t>d de oportunidades, para ello resulta</w:t>
      </w:r>
      <w:r w:rsidRPr="0086071A">
        <w:rPr>
          <w:rFonts w:ascii="Arial" w:eastAsia="Liberation Serif;Times New Roma" w:hAnsi="Arial" w:cs="Arial"/>
        </w:rPr>
        <w:t xml:space="preserve"> necesario flexibiliza</w:t>
      </w:r>
      <w:r>
        <w:rPr>
          <w:rFonts w:ascii="Arial" w:eastAsia="Liberation Serif;Times New Roma" w:hAnsi="Arial" w:cs="Arial"/>
        </w:rPr>
        <w:t>r los p</w:t>
      </w:r>
      <w:r w:rsidR="00824C20">
        <w:rPr>
          <w:rFonts w:ascii="Arial" w:eastAsia="Liberation Serif;Times New Roma" w:hAnsi="Arial" w:cs="Arial"/>
        </w:rPr>
        <w:t>rocesos de e</w:t>
      </w:r>
      <w:r>
        <w:rPr>
          <w:rFonts w:ascii="Arial" w:eastAsia="Liberation Serif;Times New Roma" w:hAnsi="Arial" w:cs="Arial"/>
        </w:rPr>
        <w:t>valuación y a</w:t>
      </w:r>
      <w:r w:rsidRPr="0086071A">
        <w:rPr>
          <w:rFonts w:ascii="Arial" w:eastAsia="Liberation Serif;Times New Roma" w:hAnsi="Arial" w:cs="Arial"/>
        </w:rPr>
        <w:t>creditación de saberes;</w:t>
      </w:r>
    </w:p>
    <w:p w:rsidR="0086071A" w:rsidRP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 w:rsidRPr="0086071A">
        <w:rPr>
          <w:rFonts w:ascii="Arial" w:eastAsia="Liberation Serif;Times New Roma" w:hAnsi="Arial" w:cs="Arial"/>
        </w:rPr>
        <w:t>Que en este sentido y con el fin de resguardar la tutela de los derechos y garantías de los interesados, deviene imperioso complementar la Resolución Rectoral N°</w:t>
      </w:r>
      <w:r>
        <w:rPr>
          <w:rFonts w:ascii="Arial" w:eastAsia="Liberation Serif;Times New Roma" w:hAnsi="Arial" w:cs="Arial"/>
        </w:rPr>
        <w:t xml:space="preserve"> </w:t>
      </w:r>
      <w:r w:rsidRPr="0086071A">
        <w:rPr>
          <w:rFonts w:ascii="Arial" w:eastAsia="Liberation Serif;Times New Roma" w:hAnsi="Arial" w:cs="Arial"/>
        </w:rPr>
        <w:t>279/20, que aprobó un calendario Académico excepcional para los cursos dictados por plataforma virtual en las carreras Universitarias y CIEM del Institu</w:t>
      </w:r>
      <w:r w:rsidR="000553E9">
        <w:rPr>
          <w:rFonts w:ascii="Arial" w:eastAsia="Liberation Serif;Times New Roma" w:hAnsi="Arial" w:cs="Arial"/>
        </w:rPr>
        <w:t>to Universitario Patagónico de l</w:t>
      </w:r>
      <w:r w:rsidRPr="0086071A">
        <w:rPr>
          <w:rFonts w:ascii="Arial" w:eastAsia="Liberation Serif;Times New Roma" w:hAnsi="Arial" w:cs="Arial"/>
        </w:rPr>
        <w:t>as Artes durante el primer cuatrimestre de 2020;</w:t>
      </w:r>
    </w:p>
    <w:p w:rsidR="0086071A" w:rsidRP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 w:rsidRPr="0086071A">
        <w:rPr>
          <w:rFonts w:ascii="Arial" w:eastAsia="Liberation Serif;Times New Roma" w:hAnsi="Arial" w:cs="Arial"/>
        </w:rPr>
        <w:t>Que a raíz de la evolución epidemiológ</w:t>
      </w:r>
      <w:r>
        <w:rPr>
          <w:rFonts w:ascii="Arial" w:eastAsia="Liberation Serif;Times New Roma" w:hAnsi="Arial" w:cs="Arial"/>
        </w:rPr>
        <w:t>ica del virus COVID19 en la</w:t>
      </w:r>
      <w:r w:rsidRPr="0086071A">
        <w:rPr>
          <w:rFonts w:ascii="Arial" w:eastAsia="Liberation Serif;Times New Roma" w:hAnsi="Arial" w:cs="Arial"/>
        </w:rPr>
        <w:t xml:space="preserve"> región es necesario aprobar el Calendario Académico para Aulas virtuales para el Segundo Cuatrimestre 2020; </w:t>
      </w:r>
    </w:p>
    <w:p w:rsidR="0086071A" w:rsidRP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 w:rsidRPr="0086071A">
        <w:rPr>
          <w:rFonts w:ascii="Arial" w:eastAsia="Liberation Serif;Times New Roma" w:hAnsi="Arial" w:cs="Arial"/>
        </w:rPr>
        <w:t>Que han tomado debida intervención la Asesoría Legal</w:t>
      </w:r>
      <w:r w:rsidR="00824C20">
        <w:rPr>
          <w:rFonts w:ascii="Arial" w:eastAsia="Liberation Serif;Times New Roma" w:hAnsi="Arial" w:cs="Arial"/>
        </w:rPr>
        <w:t xml:space="preserve"> y Técnica y l</w:t>
      </w:r>
      <w:r w:rsidRPr="0086071A">
        <w:rPr>
          <w:rFonts w:ascii="Arial" w:eastAsia="Liberation Serif;Times New Roma" w:hAnsi="Arial" w:cs="Arial"/>
        </w:rPr>
        <w:t>a Comisión de Consenso Académico de</w:t>
      </w:r>
      <w:r w:rsidR="00824C20">
        <w:rPr>
          <w:rFonts w:ascii="Arial" w:eastAsia="Liberation Serif;Times New Roma" w:hAnsi="Arial" w:cs="Arial"/>
        </w:rPr>
        <w:t>l</w:t>
      </w:r>
      <w:r w:rsidRPr="0086071A">
        <w:rPr>
          <w:rFonts w:ascii="Arial" w:eastAsia="Liberation Serif;Times New Roma" w:hAnsi="Arial" w:cs="Arial"/>
        </w:rPr>
        <w:t xml:space="preserve"> IUPA;</w:t>
      </w:r>
    </w:p>
    <w:p w:rsidR="0086071A" w:rsidRP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 w:rsidRPr="0086071A">
        <w:rPr>
          <w:rFonts w:ascii="Arial" w:eastAsia="Liberation Serif;Times New Roma" w:hAnsi="Arial" w:cs="Arial"/>
        </w:rPr>
        <w:t>Que es atribución del Re</w:t>
      </w:r>
      <w:r w:rsidR="00824C20">
        <w:rPr>
          <w:rFonts w:ascii="Arial" w:eastAsia="Liberation Serif;Times New Roma" w:hAnsi="Arial" w:cs="Arial"/>
        </w:rPr>
        <w:t>ctor expedirse al respecto conforme</w:t>
      </w:r>
      <w:r w:rsidRPr="0086071A">
        <w:rPr>
          <w:rFonts w:ascii="Arial" w:eastAsia="Liberation Serif;Times New Roma" w:hAnsi="Arial" w:cs="Arial"/>
        </w:rPr>
        <w:t xml:space="preserve"> el artículo N°67 del Estatuto Universitario Patagónico de las Artes.</w:t>
      </w:r>
    </w:p>
    <w:p w:rsidR="0086071A" w:rsidRP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  <w:b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  <w:b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  <w:b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  <w:b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  <w:b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  <w:b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  <w:b/>
        </w:rPr>
      </w:pPr>
    </w:p>
    <w:p w:rsidR="0086071A" w:rsidRPr="00802E55" w:rsidRDefault="0086071A" w:rsidP="0086071A">
      <w:pPr>
        <w:spacing w:line="360" w:lineRule="auto"/>
        <w:jc w:val="both"/>
        <w:rPr>
          <w:rFonts w:ascii="Arial" w:eastAsia="Liberation Serif;Times New Roma" w:hAnsi="Arial" w:cs="Arial"/>
          <w:b/>
        </w:rPr>
      </w:pPr>
      <w:r w:rsidRPr="00802E55">
        <w:rPr>
          <w:rFonts w:ascii="Arial" w:eastAsia="Liberation Serif;Times New Roma" w:hAnsi="Arial" w:cs="Arial"/>
          <w:b/>
        </w:rPr>
        <w:t>Por todo ello;</w:t>
      </w:r>
    </w:p>
    <w:p w:rsidR="0086071A" w:rsidRP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  <w:b/>
        </w:rPr>
      </w:pPr>
      <w:r>
        <w:rPr>
          <w:rFonts w:ascii="Arial" w:eastAsia="Liberation Serif;Times New Roma" w:hAnsi="Arial" w:cs="Arial"/>
          <w:b/>
        </w:rPr>
        <w:tab/>
      </w:r>
      <w:r>
        <w:rPr>
          <w:rFonts w:ascii="Arial" w:eastAsia="Liberation Serif;Times New Roma" w:hAnsi="Arial" w:cs="Arial"/>
          <w:b/>
        </w:rPr>
        <w:tab/>
      </w:r>
      <w:r>
        <w:rPr>
          <w:rFonts w:ascii="Arial" w:eastAsia="Liberation Serif;Times New Roma" w:hAnsi="Arial" w:cs="Arial"/>
          <w:b/>
        </w:rPr>
        <w:tab/>
      </w:r>
      <w:r>
        <w:rPr>
          <w:rFonts w:ascii="Arial" w:eastAsia="Liberation Serif;Times New Roma" w:hAnsi="Arial" w:cs="Arial"/>
          <w:b/>
        </w:rPr>
        <w:tab/>
        <w:t xml:space="preserve"> </w:t>
      </w:r>
      <w:r w:rsidR="00824C20">
        <w:rPr>
          <w:rFonts w:ascii="Arial" w:eastAsia="Liberation Serif;Times New Roma" w:hAnsi="Arial" w:cs="Arial"/>
          <w:b/>
        </w:rPr>
        <w:t xml:space="preserve"> </w:t>
      </w:r>
      <w:r w:rsidR="0086071A" w:rsidRPr="00802E55">
        <w:rPr>
          <w:rFonts w:ascii="Arial" w:eastAsia="Liberation Serif;Times New Roma" w:hAnsi="Arial" w:cs="Arial"/>
          <w:b/>
        </w:rPr>
        <w:t xml:space="preserve">EL RECTOR NORMALIZADOR  </w:t>
      </w:r>
    </w:p>
    <w:p w:rsidR="0086071A" w:rsidRP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  <w:b/>
        </w:rPr>
      </w:pPr>
      <w:r>
        <w:rPr>
          <w:rFonts w:ascii="Arial" w:eastAsia="Liberation Serif;Times New Roma" w:hAnsi="Arial" w:cs="Arial"/>
          <w:b/>
        </w:rPr>
        <w:tab/>
        <w:t xml:space="preserve">      </w:t>
      </w:r>
      <w:r w:rsidR="0086071A" w:rsidRPr="00802E55">
        <w:rPr>
          <w:rFonts w:ascii="Arial" w:eastAsia="Liberation Serif;Times New Roma" w:hAnsi="Arial" w:cs="Arial"/>
          <w:b/>
        </w:rPr>
        <w:t>DEL INSTITUTO UNIVERSITARIO PATAGÓNICO DE LAS ARTES</w:t>
      </w:r>
    </w:p>
    <w:p w:rsidR="0086071A" w:rsidRP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  <w:b/>
        </w:rPr>
      </w:pP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 w:rsidR="00824C20">
        <w:rPr>
          <w:rFonts w:ascii="Arial" w:eastAsia="Liberation Serif;Times New Roma" w:hAnsi="Arial" w:cs="Arial"/>
        </w:rPr>
        <w:t xml:space="preserve">     </w:t>
      </w:r>
      <w:r w:rsidR="0086071A" w:rsidRPr="00802E55">
        <w:rPr>
          <w:rFonts w:ascii="Arial" w:eastAsia="Liberation Serif;Times New Roma" w:hAnsi="Arial" w:cs="Arial"/>
          <w:b/>
        </w:rPr>
        <w:t>RESUELVE</w:t>
      </w:r>
    </w:p>
    <w:p w:rsidR="0086071A" w:rsidRPr="0086071A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  <w:r w:rsidRPr="00802E55">
        <w:rPr>
          <w:rFonts w:ascii="Arial" w:eastAsia="Liberation Serif;Times New Roma" w:hAnsi="Arial" w:cs="Arial"/>
          <w:b/>
        </w:rPr>
        <w:t xml:space="preserve">ARTICULO 1°: </w:t>
      </w:r>
      <w:r w:rsidR="0086071A" w:rsidRPr="00802E55">
        <w:rPr>
          <w:rFonts w:ascii="Arial" w:eastAsia="Liberation Serif;Times New Roma" w:hAnsi="Arial" w:cs="Arial"/>
          <w:b/>
        </w:rPr>
        <w:t>APROBAR</w:t>
      </w:r>
      <w:r w:rsidR="0086071A" w:rsidRPr="0086071A">
        <w:rPr>
          <w:rFonts w:ascii="Arial" w:eastAsia="Liberation Serif;Times New Roma" w:hAnsi="Arial" w:cs="Arial"/>
        </w:rPr>
        <w:t xml:space="preserve"> </w:t>
      </w:r>
      <w:r>
        <w:rPr>
          <w:rFonts w:ascii="Arial" w:eastAsia="Liberation Serif;Times New Roma" w:hAnsi="Arial" w:cs="Arial"/>
        </w:rPr>
        <w:t xml:space="preserve">el </w:t>
      </w:r>
      <w:r w:rsidR="0086071A" w:rsidRPr="0086071A">
        <w:rPr>
          <w:rFonts w:ascii="Arial" w:eastAsia="Liberation Serif;Times New Roma" w:hAnsi="Arial" w:cs="Arial"/>
        </w:rPr>
        <w:t>Calendario Académico para las aulas virtuales del Segundo cuatrimestre 2020 establecido en el Anexo I que forma parte de la presente y qu</w:t>
      </w:r>
      <w:r w:rsidR="00824C20">
        <w:rPr>
          <w:rFonts w:ascii="Arial" w:eastAsia="Liberation Serif;Times New Roma" w:hAnsi="Arial" w:cs="Arial"/>
        </w:rPr>
        <w:t>e complementa la Resolución 279/</w:t>
      </w:r>
      <w:r w:rsidR="0086071A" w:rsidRPr="0086071A">
        <w:rPr>
          <w:rFonts w:ascii="Arial" w:eastAsia="Liberation Serif;Times New Roma" w:hAnsi="Arial" w:cs="Arial"/>
        </w:rPr>
        <w:t>20.</w:t>
      </w:r>
    </w:p>
    <w:p w:rsidR="0086071A" w:rsidRPr="0086071A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  <w:r w:rsidRPr="00802E55">
        <w:rPr>
          <w:rFonts w:ascii="Arial" w:eastAsia="Liberation Serif;Times New Roma" w:hAnsi="Arial" w:cs="Arial"/>
          <w:b/>
        </w:rPr>
        <w:t>ARTICULO 2°:</w:t>
      </w:r>
      <w:r w:rsidR="0086071A" w:rsidRPr="00802E55">
        <w:rPr>
          <w:rFonts w:ascii="Arial" w:eastAsia="Liberation Serif;Times New Roma" w:hAnsi="Arial" w:cs="Arial"/>
          <w:b/>
        </w:rPr>
        <w:t>REGÍSTRESE</w:t>
      </w:r>
      <w:r w:rsidR="0086071A" w:rsidRPr="0086071A">
        <w:rPr>
          <w:rFonts w:ascii="Arial" w:eastAsia="Liberation Serif;Times New Roma" w:hAnsi="Arial" w:cs="Arial"/>
        </w:rPr>
        <w:t xml:space="preserve">, tomen conocimiento las áreas y personas correspondientes y cumplidas. </w:t>
      </w:r>
      <w:r w:rsidR="0086071A" w:rsidRPr="00802E55">
        <w:rPr>
          <w:rFonts w:ascii="Arial" w:eastAsia="Liberation Serif;Times New Roma" w:hAnsi="Arial" w:cs="Arial"/>
          <w:b/>
        </w:rPr>
        <w:t>ARCHÍVESE</w:t>
      </w:r>
      <w:r w:rsidR="0086071A" w:rsidRPr="0086071A">
        <w:rPr>
          <w:rFonts w:ascii="Arial" w:eastAsia="Liberation Serif;Times New Roma" w:hAnsi="Arial" w:cs="Arial"/>
        </w:rPr>
        <w:t xml:space="preserve">. </w:t>
      </w:r>
    </w:p>
    <w:p w:rsidR="0086071A" w:rsidRPr="0086071A" w:rsidRDefault="0086071A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  <w:r w:rsidRPr="0086071A">
        <w:rPr>
          <w:rFonts w:ascii="Arial" w:eastAsia="Liberation Serif;Times New Roma" w:hAnsi="Arial" w:cs="Arial"/>
        </w:rPr>
        <w:t xml:space="preserve">                                               </w:t>
      </w: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02E55" w:rsidRDefault="00802E55" w:rsidP="0086071A">
      <w:pPr>
        <w:spacing w:line="360" w:lineRule="auto"/>
        <w:jc w:val="both"/>
        <w:rPr>
          <w:rFonts w:ascii="Arial" w:eastAsia="Liberation Serif;Times New Roma" w:hAnsi="Arial" w:cs="Arial"/>
        </w:rPr>
      </w:pPr>
    </w:p>
    <w:p w:rsidR="0086071A" w:rsidRPr="0086071A" w:rsidRDefault="00802E55" w:rsidP="00824C20">
      <w:pPr>
        <w:spacing w:line="360" w:lineRule="auto"/>
        <w:jc w:val="both"/>
        <w:rPr>
          <w:rFonts w:ascii="Arial" w:eastAsia="Liberation Serif;Times New Roma" w:hAnsi="Arial" w:cs="Arial"/>
        </w:rPr>
      </w:pP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  <w:r>
        <w:rPr>
          <w:rFonts w:ascii="Arial" w:eastAsia="Liberation Serif;Times New Roma" w:hAnsi="Arial" w:cs="Arial"/>
        </w:rPr>
        <w:tab/>
      </w:r>
    </w:p>
    <w:p w:rsidR="00F31C5C" w:rsidRDefault="00F31C5C" w:rsidP="00F31C5C">
      <w:pPr>
        <w:pStyle w:val="Standard"/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I</w:t>
      </w:r>
    </w:p>
    <w:p w:rsidR="00F31C5C" w:rsidRDefault="00F31C5C" w:rsidP="00F31C5C">
      <w:pPr>
        <w:pStyle w:val="Standard"/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F31C5C" w:rsidRDefault="00F31C5C" w:rsidP="00F31C5C">
      <w:pPr>
        <w:pStyle w:val="Standard"/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:rsidR="00F31C5C" w:rsidRDefault="00F31C5C" w:rsidP="00F31C5C">
      <w:pPr>
        <w:pStyle w:val="Standard"/>
        <w:spacing w:line="276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CALENDARIO ACADÉMICO SEGUNDO CUATRIMESTRE 2020</w:t>
      </w:r>
    </w:p>
    <w:p w:rsidR="00F31C5C" w:rsidRDefault="00F31C5C" w:rsidP="00F31C5C">
      <w:pPr>
        <w:pStyle w:val="Standard"/>
        <w:spacing w:line="276" w:lineRule="auto"/>
        <w:jc w:val="center"/>
        <w:rPr>
          <w:rFonts w:ascii="Arial" w:eastAsia="Arial" w:hAnsi="Arial" w:cs="Arial"/>
          <w:b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F31C5C" w:rsidTr="0074667B">
        <w:trPr>
          <w:trHeight w:val="440"/>
          <w:jc w:val="center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C5C" w:rsidRDefault="00F31C5C" w:rsidP="0074667B">
            <w:pPr>
              <w:pStyle w:val="Standard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PERÍODO LECTIVO 2020  / 2º Cuatrimestre 2020</w:t>
            </w:r>
          </w:p>
        </w:tc>
      </w:tr>
      <w:tr w:rsidR="00F31C5C" w:rsidTr="0074667B">
        <w:trPr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C5C" w:rsidRDefault="00F31C5C" w:rsidP="0074667B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Cierre de inscripción a exámenes agosto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C5C" w:rsidRDefault="00F31C5C" w:rsidP="0074667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17 de agosto 2020</w:t>
            </w:r>
          </w:p>
        </w:tc>
      </w:tr>
      <w:tr w:rsidR="00F31C5C" w:rsidTr="0074667B">
        <w:trPr>
          <w:jc w:val="center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C5C" w:rsidRDefault="00F31C5C" w:rsidP="0074667B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Inscripción a comisiones de cursados del segundo cuatrimestre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C5C" w:rsidRDefault="00F31C5C" w:rsidP="0074667B">
            <w:pPr>
              <w:pStyle w:val="Standard"/>
            </w:pPr>
            <w:r>
              <w:rPr>
                <w:rFonts w:ascii="Arial" w:eastAsia="Arial" w:hAnsi="Arial" w:cs="Arial"/>
                <w:sz w:val="22"/>
                <w:szCs w:val="22"/>
              </w:rPr>
              <w:t>24 al 31 de agosto 2020</w:t>
            </w:r>
          </w:p>
        </w:tc>
      </w:tr>
      <w:tr w:rsidR="00F31C5C" w:rsidTr="0074667B">
        <w:trPr>
          <w:jc w:val="center"/>
        </w:trPr>
        <w:tc>
          <w:tcPr>
            <w:tcW w:w="96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C5C" w:rsidRDefault="00F31C5C" w:rsidP="0074667B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COMIENZO Y FINALIZACION DE CLASES DEL SEGUNDO CUATRIMESTRE</w:t>
            </w:r>
          </w:p>
        </w:tc>
      </w:tr>
      <w:tr w:rsidR="00F31C5C" w:rsidTr="0074667B">
        <w:trPr>
          <w:jc w:val="center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C5C" w:rsidRDefault="00F31C5C" w:rsidP="0074667B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Asignaturas Anuales con aula virtual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C5C" w:rsidRDefault="00F31C5C" w:rsidP="0074667B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 de setiembre al 5 de diciembre de 2020.-</w:t>
            </w:r>
          </w:p>
        </w:tc>
      </w:tr>
      <w:tr w:rsidR="00F31C5C" w:rsidTr="0074667B">
        <w:trPr>
          <w:jc w:val="center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C5C" w:rsidRDefault="00F31C5C" w:rsidP="0074667B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Asignaturas Formación General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C5C" w:rsidRDefault="00F31C5C" w:rsidP="0074667B">
            <w:pPr>
              <w:pStyle w:val="Standard"/>
            </w:pPr>
            <w:r>
              <w:rPr>
                <w:rFonts w:ascii="Arial" w:eastAsia="Arial" w:hAnsi="Arial" w:cs="Arial"/>
                <w:sz w:val="22"/>
                <w:szCs w:val="22"/>
              </w:rPr>
              <w:t>07 de setiembre  al 12 de diciembre de 2020.-</w:t>
            </w:r>
          </w:p>
        </w:tc>
      </w:tr>
      <w:tr w:rsidR="00F31C5C" w:rsidTr="0074667B">
        <w:trPr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C5C" w:rsidRDefault="00F31C5C" w:rsidP="0074667B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Asignaturas Específicas de cada Arte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C5C" w:rsidRDefault="00F31C5C" w:rsidP="0074667B">
            <w:pPr>
              <w:pStyle w:val="Standard"/>
            </w:pPr>
            <w:r>
              <w:rPr>
                <w:rFonts w:ascii="Arial" w:eastAsia="Arial" w:hAnsi="Arial" w:cs="Arial"/>
                <w:sz w:val="22"/>
                <w:szCs w:val="22"/>
              </w:rPr>
              <w:t>07 de setiembre al 12 de diciembre de 2020.-</w:t>
            </w:r>
          </w:p>
        </w:tc>
      </w:tr>
    </w:tbl>
    <w:p w:rsidR="00F31C5C" w:rsidRDefault="00F31C5C" w:rsidP="00F31C5C">
      <w:pPr>
        <w:pStyle w:val="Standard"/>
        <w:spacing w:line="276" w:lineRule="auto"/>
      </w:pPr>
    </w:p>
    <w:p w:rsidR="00F31C5C" w:rsidRDefault="00F31C5C" w:rsidP="00824C20">
      <w:pPr>
        <w:spacing w:line="360" w:lineRule="auto"/>
        <w:jc w:val="both"/>
        <w:rPr>
          <w:rFonts w:ascii="Arial" w:hAnsi="Arial" w:cs="Arial"/>
        </w:rPr>
      </w:pPr>
    </w:p>
    <w:p w:rsidR="00F31C5C" w:rsidRPr="00F31C5C" w:rsidRDefault="00F31C5C" w:rsidP="00F31C5C">
      <w:pPr>
        <w:rPr>
          <w:rFonts w:ascii="Arial" w:hAnsi="Arial" w:cs="Arial"/>
        </w:rPr>
      </w:pPr>
    </w:p>
    <w:p w:rsidR="00F31C5C" w:rsidRPr="00F31C5C" w:rsidRDefault="00F31C5C" w:rsidP="00F31C5C">
      <w:pPr>
        <w:rPr>
          <w:rFonts w:ascii="Arial" w:hAnsi="Arial" w:cs="Arial"/>
        </w:rPr>
      </w:pPr>
    </w:p>
    <w:p w:rsidR="00F31C5C" w:rsidRPr="00F31C5C" w:rsidRDefault="00F31C5C" w:rsidP="00F31C5C">
      <w:pPr>
        <w:rPr>
          <w:rFonts w:ascii="Arial" w:hAnsi="Arial" w:cs="Arial"/>
        </w:rPr>
      </w:pPr>
    </w:p>
    <w:p w:rsidR="00F31C5C" w:rsidRPr="00F31C5C" w:rsidRDefault="00F31C5C" w:rsidP="00F31C5C">
      <w:pPr>
        <w:rPr>
          <w:rFonts w:ascii="Arial" w:hAnsi="Arial" w:cs="Arial"/>
        </w:rPr>
      </w:pPr>
    </w:p>
    <w:p w:rsidR="00F31C5C" w:rsidRPr="00F31C5C" w:rsidRDefault="00F31C5C" w:rsidP="00F31C5C">
      <w:pPr>
        <w:rPr>
          <w:rFonts w:ascii="Arial" w:hAnsi="Arial" w:cs="Arial"/>
        </w:rPr>
      </w:pPr>
    </w:p>
    <w:p w:rsidR="00F31C5C" w:rsidRPr="00F31C5C" w:rsidRDefault="00F31C5C" w:rsidP="00F31C5C">
      <w:pPr>
        <w:rPr>
          <w:rFonts w:ascii="Arial" w:hAnsi="Arial" w:cs="Arial"/>
        </w:rPr>
      </w:pPr>
    </w:p>
    <w:p w:rsidR="00F31C5C" w:rsidRPr="00F31C5C" w:rsidRDefault="00F31C5C" w:rsidP="00F31C5C">
      <w:pPr>
        <w:rPr>
          <w:rFonts w:ascii="Arial" w:hAnsi="Arial" w:cs="Arial"/>
        </w:rPr>
      </w:pPr>
    </w:p>
    <w:p w:rsidR="00F31C5C" w:rsidRDefault="00F31C5C" w:rsidP="00F31C5C">
      <w:pPr>
        <w:rPr>
          <w:rFonts w:ascii="Arial" w:hAnsi="Arial" w:cs="Arial"/>
        </w:rPr>
      </w:pPr>
    </w:p>
    <w:p w:rsidR="00120569" w:rsidRPr="00F31C5C" w:rsidRDefault="00120569" w:rsidP="00F31C5C">
      <w:pPr>
        <w:jc w:val="center"/>
        <w:rPr>
          <w:rFonts w:ascii="Arial" w:hAnsi="Arial" w:cs="Arial"/>
        </w:rPr>
      </w:pPr>
    </w:p>
    <w:sectPr w:rsidR="00120569" w:rsidRPr="00F31C5C">
      <w:headerReference w:type="default" r:id="rId6"/>
      <w:footerReference w:type="default" r:id="rId7"/>
      <w:pgSz w:w="11906" w:h="16838"/>
      <w:pgMar w:top="1693" w:right="1134" w:bottom="1693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1D52" w:rsidRDefault="00191D52">
      <w:r>
        <w:separator/>
      </w:r>
    </w:p>
  </w:endnote>
  <w:endnote w:type="continuationSeparator" w:id="0">
    <w:p w:rsidR="00191D52" w:rsidRDefault="0019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iberation Serif;Times New Roma">
    <w:altName w:val="Times New Roman"/>
    <w:charset w:val="00"/>
    <w:family w:val="roman"/>
    <w:notTrueType/>
    <w:pitch w:val="default"/>
  </w:font>
  <w:font w:name="WenQuanYi Micro Hei;Times New R">
    <w:charset w:val="00"/>
    <w:family w:val="roman"/>
    <w:notTrueType/>
    <w:pitch w:val="default"/>
  </w:font>
  <w:font w:name="Lohit Devanagari;Times New Roma">
    <w:altName w:val="Times New Roman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0569" w:rsidRDefault="00C731EB">
    <w:pPr>
      <w:pStyle w:val="Piedepgina"/>
    </w:pPr>
    <w:r>
      <w:rPr>
        <w:noProof/>
        <w:lang w:eastAsia="es-AR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401310" cy="937895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1D52" w:rsidRDefault="00191D52">
      <w:r>
        <w:separator/>
      </w:r>
    </w:p>
  </w:footnote>
  <w:footnote w:type="continuationSeparator" w:id="0">
    <w:p w:rsidR="00191D52" w:rsidRDefault="0019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0569" w:rsidRDefault="00C731EB">
    <w:pPr>
      <w:pStyle w:val="Encabezado"/>
    </w:pPr>
    <w:r>
      <w:rPr>
        <w:noProof/>
        <w:lang w:eastAsia="es-AR" w:bidi="ar-SA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7025" cy="99377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7025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569"/>
    <w:rsid w:val="000553E9"/>
    <w:rsid w:val="00063EEF"/>
    <w:rsid w:val="000F11FD"/>
    <w:rsid w:val="00103F91"/>
    <w:rsid w:val="00120569"/>
    <w:rsid w:val="001602F5"/>
    <w:rsid w:val="00191D52"/>
    <w:rsid w:val="001A7257"/>
    <w:rsid w:val="00357773"/>
    <w:rsid w:val="003630CF"/>
    <w:rsid w:val="003D099E"/>
    <w:rsid w:val="003F0F19"/>
    <w:rsid w:val="004114F8"/>
    <w:rsid w:val="00415CDC"/>
    <w:rsid w:val="00427D24"/>
    <w:rsid w:val="004D7825"/>
    <w:rsid w:val="00507594"/>
    <w:rsid w:val="005A1587"/>
    <w:rsid w:val="00600EB3"/>
    <w:rsid w:val="00603159"/>
    <w:rsid w:val="00604C0E"/>
    <w:rsid w:val="00606D63"/>
    <w:rsid w:val="00641EC1"/>
    <w:rsid w:val="00651B22"/>
    <w:rsid w:val="006619E3"/>
    <w:rsid w:val="006749D8"/>
    <w:rsid w:val="00685B3D"/>
    <w:rsid w:val="00686360"/>
    <w:rsid w:val="00693B95"/>
    <w:rsid w:val="00734F7D"/>
    <w:rsid w:val="00765EB7"/>
    <w:rsid w:val="00802E55"/>
    <w:rsid w:val="00824C20"/>
    <w:rsid w:val="0086071A"/>
    <w:rsid w:val="008913C2"/>
    <w:rsid w:val="008B1082"/>
    <w:rsid w:val="009B4A22"/>
    <w:rsid w:val="009E66EA"/>
    <w:rsid w:val="00A909B5"/>
    <w:rsid w:val="00AB239E"/>
    <w:rsid w:val="00AC051A"/>
    <w:rsid w:val="00AF23EA"/>
    <w:rsid w:val="00B2005C"/>
    <w:rsid w:val="00B622C9"/>
    <w:rsid w:val="00B828A6"/>
    <w:rsid w:val="00BD0FAD"/>
    <w:rsid w:val="00C731EB"/>
    <w:rsid w:val="00C96063"/>
    <w:rsid w:val="00CA78D6"/>
    <w:rsid w:val="00D04689"/>
    <w:rsid w:val="00D253AB"/>
    <w:rsid w:val="00D535B9"/>
    <w:rsid w:val="00D77A2E"/>
    <w:rsid w:val="00D85886"/>
    <w:rsid w:val="00DD4648"/>
    <w:rsid w:val="00EA2F2E"/>
    <w:rsid w:val="00EF6FBE"/>
    <w:rsid w:val="00F111C2"/>
    <w:rsid w:val="00F31C5C"/>
    <w:rsid w:val="00F6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24B4A-7CF5-CF45-9009-98A9204A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Lohit Devanagari"/>
        <w:kern w:val="2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eastAsia="WenQuanYi Micro Hei;Times New R" w:hAnsi="Liberation Serif;Times New Roma" w:cs="Lohit Devanagari;Times New Roma"/>
      <w:sz w:val="24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eastAsia="Calibri" w:hAnsi="Calibri" w:cs="Calibri"/>
      <w:sz w:val="22"/>
      <w:szCs w:val="22"/>
      <w:lang w:bidi="ar-SA"/>
    </w:rPr>
  </w:style>
  <w:style w:type="paragraph" w:styleId="Sangra2detindependiente">
    <w:name w:val="Body Text Indent 2"/>
    <w:basedOn w:val="Standard"/>
    <w:qFormat/>
    <w:pPr>
      <w:ind w:firstLine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</dc:creator>
  <cp:lastModifiedBy>pablo ais</cp:lastModifiedBy>
  <cp:revision>2</cp:revision>
  <cp:lastPrinted>2020-03-13T11:55:00Z</cp:lastPrinted>
  <dcterms:created xsi:type="dcterms:W3CDTF">2020-08-13T15:47:00Z</dcterms:created>
  <dcterms:modified xsi:type="dcterms:W3CDTF">2020-08-13T15:47:00Z</dcterms:modified>
  <dc:language>es-AR</dc:language>
</cp:coreProperties>
</file>