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D47" w:rsidRPr="00BC6183" w:rsidRDefault="00BC2D47" w:rsidP="00BC2D4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C6183">
        <w:rPr>
          <w:rFonts w:ascii="Arial" w:hAnsi="Arial" w:cs="Arial"/>
          <w:b/>
          <w:sz w:val="24"/>
          <w:szCs w:val="24"/>
          <w:shd w:val="clear" w:color="auto" w:fill="FFFFFF"/>
        </w:rPr>
        <w:t>Secretaría de Investigación, Creación Artística y Posgrado</w:t>
      </w:r>
    </w:p>
    <w:p w:rsidR="00BC2D47" w:rsidRPr="00BC6183" w:rsidRDefault="00BC2D47" w:rsidP="00BC2D4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C2D47" w:rsidRPr="00BC6183" w:rsidRDefault="00BC2D47" w:rsidP="00BC2D4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C6183">
        <w:rPr>
          <w:rFonts w:ascii="Arial" w:hAnsi="Arial" w:cs="Arial"/>
          <w:b/>
          <w:sz w:val="24"/>
          <w:szCs w:val="24"/>
          <w:shd w:val="clear" w:color="auto" w:fill="FFFFFF"/>
        </w:rPr>
        <w:t>Seminario</w:t>
      </w:r>
    </w:p>
    <w:p w:rsidR="00BC2D47" w:rsidRPr="00BC6183" w:rsidRDefault="00BC2D47" w:rsidP="00BC6183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C6183" w:rsidRPr="00BC2D47" w:rsidRDefault="00BC6183" w:rsidP="00BC6183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BC2D47" w:rsidRPr="00FD46FF" w:rsidRDefault="00BC2D47" w:rsidP="00BC6183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r w:rsidRPr="00BC2D47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 xml:space="preserve">Denominación: </w:t>
      </w:r>
    </w:p>
    <w:p w:rsidR="00BC6183" w:rsidRDefault="00BC6183" w:rsidP="00BC6183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BC2D47" w:rsidRPr="00BC6183" w:rsidRDefault="00BC2D47" w:rsidP="00BC6183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C6183">
        <w:rPr>
          <w:rFonts w:ascii="Arial" w:hAnsi="Arial" w:cs="Arial"/>
          <w:b/>
          <w:sz w:val="24"/>
          <w:szCs w:val="24"/>
          <w:shd w:val="clear" w:color="auto" w:fill="FFFFFF"/>
        </w:rPr>
        <w:t>L</w:t>
      </w:r>
      <w:r w:rsidR="00E8078B" w:rsidRPr="00BC6183">
        <w:rPr>
          <w:rFonts w:ascii="Arial" w:hAnsi="Arial" w:cs="Arial"/>
          <w:b/>
          <w:sz w:val="24"/>
          <w:szCs w:val="24"/>
          <w:shd w:val="clear" w:color="auto" w:fill="FFFFFF"/>
        </w:rPr>
        <w:t>a investigación cualitativa en artes: diálogo con el abordaje cuantitativo</w:t>
      </w:r>
    </w:p>
    <w:p w:rsidR="00E8078B" w:rsidRPr="00BC6183" w:rsidRDefault="00E8078B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BC6183" w:rsidRDefault="00BC6183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u w:val="single"/>
          <w:lang w:eastAsia="es-AR"/>
        </w:rPr>
      </w:pPr>
    </w:p>
    <w:p w:rsidR="00BC2D47" w:rsidRPr="00FD46FF" w:rsidRDefault="00BC2D47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u w:val="single"/>
          <w:lang w:eastAsia="es-AR"/>
        </w:rPr>
      </w:pPr>
      <w:r w:rsidRPr="00BC2D47">
        <w:rPr>
          <w:rFonts w:ascii="Arial" w:eastAsia="Times New Roman" w:hAnsi="Arial" w:cs="Arial"/>
          <w:color w:val="212121"/>
          <w:sz w:val="24"/>
          <w:szCs w:val="24"/>
          <w:u w:val="single"/>
          <w:lang w:eastAsia="es-AR"/>
        </w:rPr>
        <w:t xml:space="preserve">Dictante: </w:t>
      </w:r>
    </w:p>
    <w:p w:rsidR="00BC6183" w:rsidRPr="00BC2D47" w:rsidRDefault="00BC6183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s-AR"/>
        </w:rPr>
      </w:pPr>
    </w:p>
    <w:p w:rsidR="00E8078B" w:rsidRPr="00BC2D47" w:rsidRDefault="00E8078B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s-AR"/>
        </w:rPr>
      </w:pPr>
      <w:r w:rsidRPr="00BC2D47">
        <w:rPr>
          <w:rFonts w:ascii="Arial" w:eastAsia="Times New Roman" w:hAnsi="Arial" w:cs="Arial"/>
          <w:color w:val="212121"/>
          <w:sz w:val="24"/>
          <w:szCs w:val="24"/>
          <w:lang w:eastAsia="es-AR"/>
        </w:rPr>
        <w:t>Dra. Alejandra Reguera</w:t>
      </w:r>
    </w:p>
    <w:p w:rsidR="00E8078B" w:rsidRDefault="00E8078B" w:rsidP="00BC6183">
      <w:pPr>
        <w:shd w:val="clear" w:color="auto" w:fill="FFFFFF"/>
        <w:tabs>
          <w:tab w:val="left" w:pos="2509"/>
        </w:tabs>
        <w:spacing w:after="0" w:line="240" w:lineRule="auto"/>
        <w:jc w:val="right"/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</w:pPr>
    </w:p>
    <w:p w:rsidR="00BC6183" w:rsidRPr="00BC2D47" w:rsidRDefault="00BC6183" w:rsidP="00BC6183">
      <w:pPr>
        <w:shd w:val="clear" w:color="auto" w:fill="FFFFFF"/>
        <w:tabs>
          <w:tab w:val="left" w:pos="2509"/>
        </w:tabs>
        <w:spacing w:after="0" w:line="240" w:lineRule="auto"/>
        <w:jc w:val="right"/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</w:pPr>
    </w:p>
    <w:p w:rsidR="00BC2D47" w:rsidRPr="00FD46FF" w:rsidRDefault="00E8078B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u w:val="single"/>
          <w:lang w:eastAsia="es-AR"/>
        </w:rPr>
      </w:pPr>
      <w:r w:rsidRPr="00BC2D47">
        <w:rPr>
          <w:rFonts w:ascii="Arial" w:eastAsia="Times New Roman" w:hAnsi="Arial" w:cs="Arial"/>
          <w:color w:val="212121"/>
          <w:sz w:val="24"/>
          <w:szCs w:val="24"/>
          <w:u w:val="single"/>
          <w:lang w:eastAsia="es-AR"/>
        </w:rPr>
        <w:t>Fecha</w:t>
      </w:r>
      <w:r w:rsidR="00BC2D47" w:rsidRPr="00BC2D47">
        <w:rPr>
          <w:rFonts w:ascii="Arial" w:eastAsia="Times New Roman" w:hAnsi="Arial" w:cs="Arial"/>
          <w:color w:val="212121"/>
          <w:sz w:val="24"/>
          <w:szCs w:val="24"/>
          <w:u w:val="single"/>
          <w:lang w:eastAsia="es-AR"/>
        </w:rPr>
        <w:t>:</w:t>
      </w:r>
      <w:r w:rsidRPr="00BC2D47">
        <w:rPr>
          <w:rFonts w:ascii="Arial" w:eastAsia="Times New Roman" w:hAnsi="Arial" w:cs="Arial"/>
          <w:color w:val="212121"/>
          <w:sz w:val="24"/>
          <w:szCs w:val="24"/>
          <w:u w:val="single"/>
          <w:lang w:eastAsia="es-AR"/>
        </w:rPr>
        <w:t xml:space="preserve"> </w:t>
      </w:r>
    </w:p>
    <w:p w:rsidR="00BC6183" w:rsidRPr="00BC2D47" w:rsidRDefault="00BC6183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s-AR"/>
        </w:rPr>
      </w:pPr>
    </w:p>
    <w:p w:rsidR="00E8078B" w:rsidRDefault="00E8078B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s-AR"/>
        </w:rPr>
      </w:pPr>
      <w:r w:rsidRPr="00BC2D47">
        <w:rPr>
          <w:rFonts w:ascii="Arial" w:eastAsia="Times New Roman" w:hAnsi="Arial" w:cs="Arial"/>
          <w:color w:val="212121"/>
          <w:sz w:val="24"/>
          <w:szCs w:val="24"/>
          <w:lang w:eastAsia="es-AR"/>
        </w:rPr>
        <w:t>26 al 28 de febrero 2018</w:t>
      </w:r>
    </w:p>
    <w:p w:rsidR="00FD46FF" w:rsidRDefault="00FD46FF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</w:pPr>
    </w:p>
    <w:p w:rsidR="00FD46FF" w:rsidRDefault="00FD46FF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</w:pPr>
    </w:p>
    <w:p w:rsidR="00FD46FF" w:rsidRPr="00FD46FF" w:rsidRDefault="00FD46FF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u w:val="single"/>
          <w:lang w:eastAsia="es-AR"/>
        </w:rPr>
      </w:pPr>
      <w:r w:rsidRPr="00FD46FF">
        <w:rPr>
          <w:rFonts w:ascii="Arial" w:eastAsia="Times New Roman" w:hAnsi="Arial" w:cs="Arial"/>
          <w:color w:val="212121"/>
          <w:sz w:val="24"/>
          <w:szCs w:val="24"/>
          <w:u w:val="single"/>
          <w:lang w:eastAsia="es-AR"/>
        </w:rPr>
        <w:t>Horarios:</w:t>
      </w:r>
    </w:p>
    <w:p w:rsidR="00FD46FF" w:rsidRDefault="00FD46FF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</w:pPr>
    </w:p>
    <w:p w:rsidR="00FD46FF" w:rsidRPr="00B35676" w:rsidRDefault="00FD46FF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</w:pPr>
      <w:r w:rsidRPr="00B35676"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  <w:t>LUNES 26: de 15 a 18</w:t>
      </w:r>
    </w:p>
    <w:p w:rsidR="00FD46FF" w:rsidRPr="00B35676" w:rsidRDefault="00FD46FF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</w:pPr>
    </w:p>
    <w:p w:rsidR="00FD46FF" w:rsidRPr="00B35676" w:rsidRDefault="00FD46FF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</w:pPr>
      <w:r w:rsidRPr="00B35676"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  <w:t>MARTES 27: de 10 a 13 y de 15 a 18</w:t>
      </w:r>
    </w:p>
    <w:p w:rsidR="00FD46FF" w:rsidRPr="00B35676" w:rsidRDefault="00FD46FF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</w:pPr>
    </w:p>
    <w:p w:rsidR="00FD46FF" w:rsidRPr="00B35676" w:rsidRDefault="00FD46FF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</w:pPr>
      <w:r w:rsidRPr="00B35676"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  <w:t>MIÉRCOLES 28: de 10 a 13</w:t>
      </w:r>
    </w:p>
    <w:p w:rsidR="00FD46FF" w:rsidRDefault="00FD46FF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s-AR"/>
        </w:rPr>
      </w:pPr>
    </w:p>
    <w:p w:rsidR="00FD46FF" w:rsidRDefault="00FD46FF" w:rsidP="00BC6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s-AR"/>
        </w:rPr>
      </w:pPr>
    </w:p>
    <w:p w:rsidR="00FD46FF" w:rsidRPr="00FD46FF" w:rsidRDefault="00FD46FF" w:rsidP="00FD4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u w:val="single"/>
          <w:lang w:eastAsia="es-AR"/>
        </w:rPr>
      </w:pPr>
      <w:r w:rsidRPr="00FD46FF">
        <w:rPr>
          <w:rFonts w:ascii="Arial" w:eastAsia="Times New Roman" w:hAnsi="Arial" w:cs="Arial"/>
          <w:color w:val="212121"/>
          <w:sz w:val="24"/>
          <w:szCs w:val="24"/>
          <w:u w:val="single"/>
          <w:lang w:eastAsia="es-AR"/>
        </w:rPr>
        <w:t xml:space="preserve">Tutorías individuales: </w:t>
      </w:r>
    </w:p>
    <w:p w:rsidR="00FD46FF" w:rsidRDefault="00FD46FF" w:rsidP="00FD46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s-AR"/>
        </w:rPr>
      </w:pPr>
    </w:p>
    <w:p w:rsidR="00FD46FF" w:rsidRPr="00B35676" w:rsidRDefault="00FD46FF" w:rsidP="00FD46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</w:pPr>
      <w:r w:rsidRPr="00B35676"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  <w:t>MIÉRCOLES 28: de 15 a 18</w:t>
      </w:r>
    </w:p>
    <w:p w:rsidR="00BC6183" w:rsidRDefault="00BC6183" w:rsidP="00BC6183">
      <w:pPr>
        <w:spacing w:after="0" w:line="240" w:lineRule="auto"/>
        <w:rPr>
          <w:lang w:val="es-ES" w:eastAsia="es-ES"/>
        </w:rPr>
      </w:pPr>
    </w:p>
    <w:p w:rsidR="00FD46FF" w:rsidRPr="00BC6183" w:rsidRDefault="00FD46FF" w:rsidP="00BC6183">
      <w:pPr>
        <w:spacing w:after="0" w:line="240" w:lineRule="auto"/>
        <w:rPr>
          <w:lang w:val="es-ES" w:eastAsia="es-ES"/>
        </w:rPr>
      </w:pPr>
    </w:p>
    <w:p w:rsidR="00BC2D47" w:rsidRPr="00BC2D47" w:rsidRDefault="00BC2D47" w:rsidP="00BC6183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" w:eastAsia="es-ES"/>
        </w:rPr>
      </w:pPr>
      <w:r w:rsidRPr="00BC2D47">
        <w:rPr>
          <w:rFonts w:ascii="Arial" w:hAnsi="Arial" w:cs="Arial"/>
          <w:sz w:val="24"/>
          <w:szCs w:val="24"/>
          <w:u w:val="single"/>
          <w:lang w:val="es-ES" w:eastAsia="es-ES"/>
        </w:rPr>
        <w:t>Justificación:</w:t>
      </w:r>
    </w:p>
    <w:p w:rsidR="00C408DF" w:rsidRDefault="00C408DF" w:rsidP="00BC6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6183" w:rsidRPr="00BC2D47" w:rsidRDefault="00BC6183" w:rsidP="00BC6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4254" w:rsidRPr="00BC2D47" w:rsidRDefault="00884254" w:rsidP="00BC61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2D47">
        <w:rPr>
          <w:rFonts w:ascii="Arial" w:hAnsi="Arial" w:cs="Arial"/>
          <w:b/>
          <w:sz w:val="24"/>
          <w:szCs w:val="24"/>
        </w:rPr>
        <w:t xml:space="preserve">La </w:t>
      </w:r>
      <w:r w:rsidR="005800F3" w:rsidRPr="00BC2D47">
        <w:rPr>
          <w:rFonts w:ascii="Arial" w:hAnsi="Arial" w:cs="Arial"/>
          <w:b/>
          <w:sz w:val="24"/>
          <w:szCs w:val="24"/>
        </w:rPr>
        <w:t xml:space="preserve">investigación y </w:t>
      </w:r>
      <w:r w:rsidR="000551B3">
        <w:rPr>
          <w:rFonts w:ascii="Arial" w:hAnsi="Arial" w:cs="Arial"/>
          <w:b/>
          <w:sz w:val="24"/>
          <w:szCs w:val="24"/>
        </w:rPr>
        <w:t xml:space="preserve">la </w:t>
      </w:r>
      <w:r w:rsidRPr="00BC2D47">
        <w:rPr>
          <w:rFonts w:ascii="Arial" w:hAnsi="Arial" w:cs="Arial"/>
          <w:b/>
          <w:sz w:val="24"/>
          <w:szCs w:val="24"/>
        </w:rPr>
        <w:t>escritura académica</w:t>
      </w:r>
      <w:r w:rsidR="005800F3" w:rsidRPr="00BC2D47">
        <w:rPr>
          <w:rFonts w:ascii="Arial" w:hAnsi="Arial" w:cs="Arial"/>
          <w:b/>
          <w:sz w:val="24"/>
          <w:szCs w:val="24"/>
        </w:rPr>
        <w:t>s</w:t>
      </w:r>
      <w:r w:rsidRPr="00BC2D47">
        <w:rPr>
          <w:rFonts w:ascii="Arial" w:hAnsi="Arial" w:cs="Arial"/>
          <w:b/>
          <w:sz w:val="24"/>
          <w:szCs w:val="24"/>
        </w:rPr>
        <w:t xml:space="preserve"> </w:t>
      </w:r>
    </w:p>
    <w:p w:rsidR="00884254" w:rsidRDefault="00884254" w:rsidP="00BC6183">
      <w:pPr>
        <w:pStyle w:val="HTMLconformatoprevio"/>
        <w:jc w:val="both"/>
        <w:rPr>
          <w:rFonts w:ascii="Arial" w:hAnsi="Arial" w:cs="Arial"/>
          <w:bCs/>
          <w:sz w:val="24"/>
          <w:szCs w:val="24"/>
        </w:rPr>
      </w:pPr>
      <w:r w:rsidRPr="00BC2D47">
        <w:rPr>
          <w:rFonts w:ascii="Arial" w:hAnsi="Arial" w:cs="Arial"/>
          <w:bCs/>
          <w:sz w:val="24"/>
          <w:szCs w:val="24"/>
        </w:rPr>
        <w:tab/>
      </w:r>
    </w:p>
    <w:p w:rsidR="00BC6183" w:rsidRPr="00BC2D47" w:rsidRDefault="00BC6183" w:rsidP="00BC6183">
      <w:pPr>
        <w:pStyle w:val="HTMLconformatoprevio"/>
        <w:jc w:val="both"/>
        <w:rPr>
          <w:rFonts w:ascii="Arial" w:hAnsi="Arial" w:cs="Arial"/>
          <w:bCs/>
          <w:sz w:val="24"/>
          <w:szCs w:val="24"/>
        </w:rPr>
      </w:pPr>
    </w:p>
    <w:p w:rsidR="00884254" w:rsidRPr="00BC2D47" w:rsidRDefault="00884254" w:rsidP="00BC618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C2D47">
        <w:rPr>
          <w:rFonts w:ascii="Arial" w:hAnsi="Arial" w:cs="Arial"/>
          <w:bCs/>
          <w:sz w:val="24"/>
          <w:szCs w:val="24"/>
        </w:rPr>
        <w:t>La</w:t>
      </w:r>
      <w:r w:rsidR="006407DC">
        <w:rPr>
          <w:rFonts w:ascii="Arial" w:hAnsi="Arial" w:cs="Arial"/>
          <w:bCs/>
          <w:sz w:val="24"/>
          <w:szCs w:val="24"/>
        </w:rPr>
        <w:t>s</w:t>
      </w:r>
      <w:r w:rsidRPr="00BC2D47">
        <w:rPr>
          <w:rFonts w:ascii="Arial" w:hAnsi="Arial" w:cs="Arial"/>
          <w:bCs/>
          <w:sz w:val="24"/>
          <w:szCs w:val="24"/>
        </w:rPr>
        <w:t xml:space="preserve"> problemática</w:t>
      </w:r>
      <w:r w:rsidR="006407DC">
        <w:rPr>
          <w:rFonts w:ascii="Arial" w:hAnsi="Arial" w:cs="Arial"/>
          <w:bCs/>
          <w:sz w:val="24"/>
          <w:szCs w:val="24"/>
        </w:rPr>
        <w:t>s</w:t>
      </w:r>
      <w:r w:rsidRPr="00BC2D47">
        <w:rPr>
          <w:rFonts w:ascii="Arial" w:hAnsi="Arial" w:cs="Arial"/>
          <w:bCs/>
          <w:sz w:val="24"/>
          <w:szCs w:val="24"/>
        </w:rPr>
        <w:t xml:space="preserve"> de la </w:t>
      </w:r>
      <w:r w:rsidR="005800F3" w:rsidRPr="00BC2D47">
        <w:rPr>
          <w:rFonts w:ascii="Arial" w:hAnsi="Arial" w:cs="Arial"/>
          <w:bCs/>
          <w:sz w:val="24"/>
          <w:szCs w:val="24"/>
        </w:rPr>
        <w:t xml:space="preserve">investigación y </w:t>
      </w:r>
      <w:r w:rsidR="00BC2D47">
        <w:rPr>
          <w:rFonts w:ascii="Arial" w:hAnsi="Arial" w:cs="Arial"/>
          <w:bCs/>
          <w:sz w:val="24"/>
          <w:szCs w:val="24"/>
        </w:rPr>
        <w:t xml:space="preserve">la </w:t>
      </w:r>
      <w:r w:rsidRPr="00BC2D47">
        <w:rPr>
          <w:rFonts w:ascii="Arial" w:hAnsi="Arial" w:cs="Arial"/>
          <w:bCs/>
          <w:sz w:val="24"/>
          <w:szCs w:val="24"/>
        </w:rPr>
        <w:t>escritura académica</w:t>
      </w:r>
      <w:r w:rsidR="005800F3" w:rsidRPr="00BC2D47">
        <w:rPr>
          <w:rFonts w:ascii="Arial" w:hAnsi="Arial" w:cs="Arial"/>
          <w:bCs/>
          <w:sz w:val="24"/>
          <w:szCs w:val="24"/>
        </w:rPr>
        <w:t>s</w:t>
      </w:r>
      <w:r w:rsidRPr="00BC2D47">
        <w:rPr>
          <w:rFonts w:ascii="Arial" w:hAnsi="Arial" w:cs="Arial"/>
          <w:bCs/>
          <w:sz w:val="24"/>
          <w:szCs w:val="24"/>
        </w:rPr>
        <w:t xml:space="preserve"> está</w:t>
      </w:r>
      <w:r w:rsidR="00F64F2D">
        <w:rPr>
          <w:rFonts w:ascii="Arial" w:hAnsi="Arial" w:cs="Arial"/>
          <w:bCs/>
          <w:sz w:val="24"/>
          <w:szCs w:val="24"/>
        </w:rPr>
        <w:t>n</w:t>
      </w:r>
      <w:r w:rsidRPr="00BC2D47">
        <w:rPr>
          <w:rFonts w:ascii="Arial" w:hAnsi="Arial" w:cs="Arial"/>
          <w:bCs/>
          <w:sz w:val="24"/>
          <w:szCs w:val="24"/>
        </w:rPr>
        <w:t xml:space="preserve"> ligada</w:t>
      </w:r>
      <w:r w:rsidR="00F64F2D">
        <w:rPr>
          <w:rFonts w:ascii="Arial" w:hAnsi="Arial" w:cs="Arial"/>
          <w:bCs/>
          <w:sz w:val="24"/>
          <w:szCs w:val="24"/>
        </w:rPr>
        <w:t>s</w:t>
      </w:r>
      <w:r w:rsidRPr="00BC2D47">
        <w:rPr>
          <w:rFonts w:ascii="Arial" w:hAnsi="Arial" w:cs="Arial"/>
          <w:bCs/>
          <w:sz w:val="24"/>
          <w:szCs w:val="24"/>
        </w:rPr>
        <w:t xml:space="preserve"> a ciertas finalidades que como actividad</w:t>
      </w:r>
      <w:r w:rsidR="00F64F2D">
        <w:rPr>
          <w:rFonts w:ascii="Arial" w:hAnsi="Arial" w:cs="Arial"/>
          <w:bCs/>
          <w:sz w:val="24"/>
          <w:szCs w:val="24"/>
        </w:rPr>
        <w:t>es</w:t>
      </w:r>
      <w:r w:rsidRPr="00BC2D47">
        <w:rPr>
          <w:rFonts w:ascii="Arial" w:hAnsi="Arial" w:cs="Arial"/>
          <w:bCs/>
          <w:sz w:val="24"/>
          <w:szCs w:val="24"/>
        </w:rPr>
        <w:t xml:space="preserve"> institucional</w:t>
      </w:r>
      <w:r w:rsidR="00F64F2D">
        <w:rPr>
          <w:rFonts w:ascii="Arial" w:hAnsi="Arial" w:cs="Arial"/>
          <w:bCs/>
          <w:sz w:val="24"/>
          <w:szCs w:val="24"/>
        </w:rPr>
        <w:t>es</w:t>
      </w:r>
      <w:r w:rsidRPr="00BC2D47">
        <w:rPr>
          <w:rFonts w:ascii="Arial" w:hAnsi="Arial" w:cs="Arial"/>
          <w:bCs/>
          <w:sz w:val="24"/>
          <w:szCs w:val="24"/>
        </w:rPr>
        <w:t xml:space="preserve"> debe</w:t>
      </w:r>
      <w:r w:rsidR="00F64F2D">
        <w:rPr>
          <w:rFonts w:ascii="Arial" w:hAnsi="Arial" w:cs="Arial"/>
          <w:bCs/>
          <w:sz w:val="24"/>
          <w:szCs w:val="24"/>
        </w:rPr>
        <w:t>n</w:t>
      </w:r>
      <w:r w:rsidRPr="00BC2D47">
        <w:rPr>
          <w:rFonts w:ascii="Arial" w:hAnsi="Arial" w:cs="Arial"/>
          <w:bCs/>
          <w:sz w:val="24"/>
          <w:szCs w:val="24"/>
        </w:rPr>
        <w:t xml:space="preserve"> cumplir</w:t>
      </w:r>
      <w:r w:rsidR="00F64F2D">
        <w:rPr>
          <w:rFonts w:ascii="Arial" w:hAnsi="Arial" w:cs="Arial"/>
          <w:bCs/>
          <w:sz w:val="24"/>
          <w:szCs w:val="24"/>
        </w:rPr>
        <w:t xml:space="preserve"> dentro de</w:t>
      </w:r>
      <w:r w:rsidR="00F64F2D" w:rsidRPr="00BC2D47">
        <w:rPr>
          <w:rFonts w:ascii="Arial" w:hAnsi="Arial" w:cs="Arial"/>
          <w:bCs/>
          <w:sz w:val="24"/>
          <w:szCs w:val="24"/>
        </w:rPr>
        <w:t xml:space="preserve"> la universidad</w:t>
      </w:r>
      <w:r w:rsidRPr="00BC2D47">
        <w:rPr>
          <w:rFonts w:ascii="Arial" w:hAnsi="Arial" w:cs="Arial"/>
          <w:bCs/>
          <w:sz w:val="24"/>
          <w:szCs w:val="24"/>
        </w:rPr>
        <w:t>, a ciertos significados para quienes deben desarrollarla</w:t>
      </w:r>
      <w:r w:rsidR="00F64F2D">
        <w:rPr>
          <w:rFonts w:ascii="Arial" w:hAnsi="Arial" w:cs="Arial"/>
          <w:bCs/>
          <w:sz w:val="24"/>
          <w:szCs w:val="24"/>
        </w:rPr>
        <w:t>s</w:t>
      </w:r>
      <w:r w:rsidRPr="00BC2D47">
        <w:rPr>
          <w:rFonts w:ascii="Arial" w:hAnsi="Arial" w:cs="Arial"/>
          <w:bCs/>
          <w:sz w:val="24"/>
          <w:szCs w:val="24"/>
        </w:rPr>
        <w:t xml:space="preserve"> </w:t>
      </w:r>
      <w:r w:rsidR="00BC2D47">
        <w:rPr>
          <w:rFonts w:ascii="Arial" w:hAnsi="Arial" w:cs="Arial"/>
          <w:bCs/>
          <w:sz w:val="24"/>
          <w:szCs w:val="24"/>
        </w:rPr>
        <w:lastRenderedPageBreak/>
        <w:t>(</w:t>
      </w:r>
      <w:r w:rsidRPr="00BC2D47">
        <w:rPr>
          <w:rFonts w:ascii="Arial" w:hAnsi="Arial" w:cs="Arial"/>
          <w:bCs/>
          <w:sz w:val="24"/>
          <w:szCs w:val="24"/>
        </w:rPr>
        <w:t>docentes, inv</w:t>
      </w:r>
      <w:r w:rsidR="005800F3" w:rsidRPr="00BC2D47">
        <w:rPr>
          <w:rFonts w:ascii="Arial" w:hAnsi="Arial" w:cs="Arial"/>
          <w:bCs/>
          <w:sz w:val="24"/>
          <w:szCs w:val="24"/>
        </w:rPr>
        <w:t>estigadores y estudiantes</w:t>
      </w:r>
      <w:r w:rsidR="00BC2D47">
        <w:rPr>
          <w:rFonts w:ascii="Arial" w:hAnsi="Arial" w:cs="Arial"/>
          <w:bCs/>
          <w:sz w:val="24"/>
          <w:szCs w:val="24"/>
        </w:rPr>
        <w:t>).</w:t>
      </w:r>
      <w:r w:rsidR="005800F3" w:rsidRPr="00BC2D47">
        <w:rPr>
          <w:rFonts w:ascii="Arial" w:hAnsi="Arial" w:cs="Arial"/>
          <w:bCs/>
          <w:sz w:val="24"/>
          <w:szCs w:val="24"/>
        </w:rPr>
        <w:t xml:space="preserve"> </w:t>
      </w:r>
      <w:r w:rsidR="00BC2D47">
        <w:rPr>
          <w:rFonts w:ascii="Arial" w:hAnsi="Arial" w:cs="Arial"/>
          <w:bCs/>
          <w:sz w:val="24"/>
          <w:szCs w:val="24"/>
        </w:rPr>
        <w:t>S</w:t>
      </w:r>
      <w:r w:rsidR="005800F3" w:rsidRPr="00BC2D47">
        <w:rPr>
          <w:rFonts w:ascii="Arial" w:hAnsi="Arial" w:cs="Arial"/>
          <w:bCs/>
          <w:sz w:val="24"/>
          <w:szCs w:val="24"/>
        </w:rPr>
        <w:t xml:space="preserve">u </w:t>
      </w:r>
      <w:r w:rsidRPr="00BC2D47">
        <w:rPr>
          <w:rFonts w:ascii="Arial" w:hAnsi="Arial" w:cs="Arial"/>
          <w:bCs/>
          <w:sz w:val="24"/>
          <w:szCs w:val="24"/>
        </w:rPr>
        <w:t>objetivo fundamental es producir conocimiento nuevo sobre la base de conocimiento ya validado científicamente.</w:t>
      </w:r>
    </w:p>
    <w:p w:rsidR="00BC2D47" w:rsidRPr="00BC2D47" w:rsidRDefault="00BC2D47" w:rsidP="00BC618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00F3" w:rsidRPr="00BC2D47" w:rsidRDefault="005800F3" w:rsidP="00BC61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D47">
        <w:rPr>
          <w:rFonts w:ascii="Arial" w:hAnsi="Arial" w:cs="Arial"/>
          <w:sz w:val="24"/>
          <w:szCs w:val="24"/>
        </w:rPr>
        <w:t>Se trata de</w:t>
      </w:r>
      <w:r w:rsidR="00884254" w:rsidRPr="00BC2D47">
        <w:rPr>
          <w:rFonts w:ascii="Arial" w:hAnsi="Arial" w:cs="Arial"/>
          <w:sz w:val="24"/>
          <w:szCs w:val="24"/>
        </w:rPr>
        <w:t xml:space="preserve"> actividad</w:t>
      </w:r>
      <w:r w:rsidR="00F64F2D">
        <w:rPr>
          <w:rFonts w:ascii="Arial" w:hAnsi="Arial" w:cs="Arial"/>
          <w:sz w:val="24"/>
          <w:szCs w:val="24"/>
        </w:rPr>
        <w:t>es</w:t>
      </w:r>
      <w:r w:rsidR="00884254" w:rsidRPr="00BC2D47">
        <w:rPr>
          <w:rFonts w:ascii="Arial" w:hAnsi="Arial" w:cs="Arial"/>
          <w:sz w:val="24"/>
          <w:szCs w:val="24"/>
        </w:rPr>
        <w:t xml:space="preserve"> </w:t>
      </w:r>
      <w:r w:rsidR="00F64F2D">
        <w:rPr>
          <w:rFonts w:ascii="Arial" w:hAnsi="Arial" w:cs="Arial"/>
          <w:sz w:val="24"/>
          <w:szCs w:val="24"/>
        </w:rPr>
        <w:t>“</w:t>
      </w:r>
      <w:r w:rsidR="00884254" w:rsidRPr="00BC2D47">
        <w:rPr>
          <w:rFonts w:ascii="Arial" w:hAnsi="Arial" w:cs="Arial"/>
          <w:sz w:val="24"/>
          <w:szCs w:val="24"/>
        </w:rPr>
        <w:t>que todo académico debe emprender, no solo para legitimarse como miembro de una comunidad discursiva, sino también para incorporarse a la ‘red única’ de conocimiento…”, conformada por la conexión de todos los centros de conocimiento existentes (</w:t>
      </w:r>
      <w:proofErr w:type="spellStart"/>
      <w:r w:rsidR="00884254" w:rsidRPr="00BC2D47">
        <w:rPr>
          <w:rFonts w:ascii="Arial" w:hAnsi="Arial" w:cs="Arial"/>
          <w:sz w:val="24"/>
          <w:szCs w:val="24"/>
        </w:rPr>
        <w:t>Beke</w:t>
      </w:r>
      <w:proofErr w:type="spellEnd"/>
      <w:r w:rsidR="00884254" w:rsidRPr="00BC2D47">
        <w:rPr>
          <w:rFonts w:ascii="Arial" w:hAnsi="Arial" w:cs="Arial"/>
          <w:sz w:val="24"/>
          <w:szCs w:val="24"/>
        </w:rPr>
        <w:t xml:space="preserve">, 2011: 35). Diversos enfoques abordan la naturaleza de la </w:t>
      </w:r>
      <w:r w:rsidRPr="00BC2D47">
        <w:rPr>
          <w:rFonts w:ascii="Arial" w:hAnsi="Arial" w:cs="Arial"/>
          <w:sz w:val="24"/>
          <w:szCs w:val="24"/>
        </w:rPr>
        <w:t xml:space="preserve">investigación y </w:t>
      </w:r>
      <w:r w:rsidR="00BC2D47">
        <w:rPr>
          <w:rFonts w:ascii="Arial" w:hAnsi="Arial" w:cs="Arial"/>
          <w:sz w:val="24"/>
          <w:szCs w:val="24"/>
        </w:rPr>
        <w:t xml:space="preserve">la </w:t>
      </w:r>
      <w:r w:rsidR="00884254" w:rsidRPr="00BC2D47">
        <w:rPr>
          <w:rFonts w:ascii="Arial" w:hAnsi="Arial" w:cs="Arial"/>
          <w:sz w:val="24"/>
          <w:szCs w:val="24"/>
        </w:rPr>
        <w:t>escritura ya sea señalando su función, su finalidad, los objetivos que permite</w:t>
      </w:r>
      <w:r w:rsidR="00F64F2D">
        <w:rPr>
          <w:rFonts w:ascii="Arial" w:hAnsi="Arial" w:cs="Arial"/>
          <w:sz w:val="24"/>
          <w:szCs w:val="24"/>
        </w:rPr>
        <w:t>n</w:t>
      </w:r>
      <w:r w:rsidR="00884254" w:rsidRPr="00BC2D47">
        <w:rPr>
          <w:rFonts w:ascii="Arial" w:hAnsi="Arial" w:cs="Arial"/>
          <w:sz w:val="24"/>
          <w:szCs w:val="24"/>
        </w:rPr>
        <w:t xml:space="preserve"> alcan</w:t>
      </w:r>
      <w:r w:rsidRPr="00BC2D47">
        <w:rPr>
          <w:rFonts w:ascii="Arial" w:hAnsi="Arial" w:cs="Arial"/>
          <w:sz w:val="24"/>
          <w:szCs w:val="24"/>
        </w:rPr>
        <w:t>zar y su</w:t>
      </w:r>
      <w:r w:rsidR="00F64F2D">
        <w:rPr>
          <w:rFonts w:ascii="Arial" w:hAnsi="Arial" w:cs="Arial"/>
          <w:sz w:val="24"/>
          <w:szCs w:val="24"/>
        </w:rPr>
        <w:t>s</w:t>
      </w:r>
      <w:r w:rsidRPr="00BC2D47">
        <w:rPr>
          <w:rFonts w:ascii="Arial" w:hAnsi="Arial" w:cs="Arial"/>
          <w:sz w:val="24"/>
          <w:szCs w:val="24"/>
        </w:rPr>
        <w:t xml:space="preserve"> característica</w:t>
      </w:r>
      <w:r w:rsidR="00F64F2D">
        <w:rPr>
          <w:rFonts w:ascii="Arial" w:hAnsi="Arial" w:cs="Arial"/>
          <w:sz w:val="24"/>
          <w:szCs w:val="24"/>
        </w:rPr>
        <w:t>s</w:t>
      </w:r>
      <w:r w:rsidRPr="00BC2D47">
        <w:rPr>
          <w:rFonts w:ascii="Arial" w:hAnsi="Arial" w:cs="Arial"/>
          <w:sz w:val="24"/>
          <w:szCs w:val="24"/>
        </w:rPr>
        <w:t xml:space="preserve"> de quehacer</w:t>
      </w:r>
      <w:r w:rsidR="00884254" w:rsidRPr="00BC2D47">
        <w:rPr>
          <w:rFonts w:ascii="Arial" w:hAnsi="Arial" w:cs="Arial"/>
          <w:sz w:val="24"/>
          <w:szCs w:val="24"/>
        </w:rPr>
        <w:t xml:space="preserve"> institucionalizado, or</w:t>
      </w:r>
      <w:r w:rsidRPr="00BC2D47">
        <w:rPr>
          <w:rFonts w:ascii="Arial" w:hAnsi="Arial" w:cs="Arial"/>
          <w:sz w:val="24"/>
          <w:szCs w:val="24"/>
        </w:rPr>
        <w:t>ientado a ciertos destinatarios.</w:t>
      </w:r>
    </w:p>
    <w:p w:rsidR="00BC2D47" w:rsidRPr="00BC2D47" w:rsidRDefault="00BC2D47" w:rsidP="00BC2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254" w:rsidRPr="00BC2D47" w:rsidRDefault="005800F3" w:rsidP="00BC2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D47">
        <w:rPr>
          <w:rFonts w:ascii="Arial" w:hAnsi="Arial" w:cs="Arial"/>
          <w:sz w:val="24"/>
          <w:szCs w:val="24"/>
        </w:rPr>
        <w:t>En este contexto, se debe tener en cuenta que e</w:t>
      </w:r>
      <w:r w:rsidR="00884254" w:rsidRPr="00BC2D47">
        <w:rPr>
          <w:rFonts w:ascii="Arial" w:hAnsi="Arial" w:cs="Arial"/>
          <w:sz w:val="24"/>
          <w:szCs w:val="24"/>
        </w:rPr>
        <w:t xml:space="preserve">l discurso académico “no es simplemente el vehículo por donde transitan los saberes, sino que es instrumento de construcción del conocimiento y de las relaciones que establece con las actividades humanas en que se desarrolla” (Camps Mundó et al., 2013: 18).  </w:t>
      </w:r>
    </w:p>
    <w:p w:rsidR="00BC2D47" w:rsidRPr="00BC2D47" w:rsidRDefault="00BC2D47" w:rsidP="00BC2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360" w:rsidRPr="00BC2D47" w:rsidRDefault="00F81360" w:rsidP="00BC2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D47">
        <w:rPr>
          <w:rFonts w:ascii="Arial" w:hAnsi="Arial" w:cs="Arial"/>
          <w:sz w:val="24"/>
          <w:szCs w:val="24"/>
        </w:rPr>
        <w:t xml:space="preserve">El dominio de prácticas de investigación y escritura académicas dota </w:t>
      </w:r>
      <w:r w:rsidR="00436E5E" w:rsidRPr="00BC2D47">
        <w:rPr>
          <w:rFonts w:ascii="Arial" w:hAnsi="Arial" w:cs="Arial"/>
          <w:sz w:val="24"/>
          <w:szCs w:val="24"/>
        </w:rPr>
        <w:t>a quienes las ejerce</w:t>
      </w:r>
      <w:r w:rsidR="0070679D">
        <w:rPr>
          <w:rFonts w:ascii="Arial" w:hAnsi="Arial" w:cs="Arial"/>
          <w:sz w:val="24"/>
          <w:szCs w:val="24"/>
        </w:rPr>
        <w:t>n</w:t>
      </w:r>
      <w:r w:rsidR="00436E5E" w:rsidRPr="00BC2D47">
        <w:rPr>
          <w:rFonts w:ascii="Arial" w:hAnsi="Arial" w:cs="Arial"/>
          <w:sz w:val="24"/>
          <w:szCs w:val="24"/>
        </w:rPr>
        <w:t xml:space="preserve"> </w:t>
      </w:r>
      <w:r w:rsidRPr="00BC2D47">
        <w:rPr>
          <w:rFonts w:ascii="Arial" w:hAnsi="Arial" w:cs="Arial"/>
          <w:sz w:val="24"/>
          <w:szCs w:val="24"/>
        </w:rPr>
        <w:t>de un sentido de</w:t>
      </w:r>
      <w:r w:rsidR="001D4652" w:rsidRPr="00BC2D47">
        <w:rPr>
          <w:rFonts w:ascii="Arial" w:hAnsi="Arial" w:cs="Arial"/>
          <w:sz w:val="24"/>
          <w:szCs w:val="24"/>
        </w:rPr>
        <w:t xml:space="preserve"> pertenencia a una</w:t>
      </w:r>
      <w:r w:rsidRPr="00BC2D47">
        <w:rPr>
          <w:rFonts w:ascii="Arial" w:hAnsi="Arial" w:cs="Arial"/>
          <w:sz w:val="24"/>
          <w:szCs w:val="24"/>
        </w:rPr>
        <w:t xml:space="preserve"> determinada</w:t>
      </w:r>
      <w:r w:rsidR="001D4652" w:rsidRPr="00BC2D47">
        <w:rPr>
          <w:rFonts w:ascii="Arial" w:hAnsi="Arial" w:cs="Arial"/>
          <w:sz w:val="24"/>
          <w:szCs w:val="24"/>
        </w:rPr>
        <w:t xml:space="preserve"> comuni</w:t>
      </w:r>
      <w:r w:rsidRPr="00BC2D47">
        <w:rPr>
          <w:rFonts w:ascii="Arial" w:hAnsi="Arial" w:cs="Arial"/>
          <w:sz w:val="24"/>
          <w:szCs w:val="24"/>
        </w:rPr>
        <w:t xml:space="preserve">dad de discurso o </w:t>
      </w:r>
      <w:r w:rsidR="00F64F2D">
        <w:rPr>
          <w:rFonts w:ascii="Arial" w:hAnsi="Arial" w:cs="Arial"/>
          <w:sz w:val="24"/>
          <w:szCs w:val="24"/>
        </w:rPr>
        <w:t xml:space="preserve">una </w:t>
      </w:r>
      <w:r w:rsidRPr="00BC2D47">
        <w:rPr>
          <w:rFonts w:ascii="Arial" w:hAnsi="Arial" w:cs="Arial"/>
          <w:sz w:val="24"/>
          <w:szCs w:val="24"/>
        </w:rPr>
        <w:t>esfera social</w:t>
      </w:r>
      <w:r w:rsidR="001D4652" w:rsidRPr="00BC2D47">
        <w:rPr>
          <w:rFonts w:ascii="Arial" w:hAnsi="Arial" w:cs="Arial"/>
          <w:sz w:val="24"/>
          <w:szCs w:val="24"/>
        </w:rPr>
        <w:t xml:space="preserve">. </w:t>
      </w:r>
    </w:p>
    <w:p w:rsidR="00BC2D47" w:rsidRPr="00BC2D47" w:rsidRDefault="00BC2D47" w:rsidP="00BC2D4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0679D" w:rsidRDefault="00991932" w:rsidP="00BC2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D47">
        <w:rPr>
          <w:rFonts w:ascii="Arial" w:hAnsi="Arial" w:cs="Arial"/>
          <w:sz w:val="24"/>
          <w:szCs w:val="24"/>
          <w:lang w:val="es-ES"/>
        </w:rPr>
        <w:t>O</w:t>
      </w:r>
      <w:r w:rsidR="003C7A01" w:rsidRPr="00BC2D47">
        <w:rPr>
          <w:rFonts w:ascii="Arial" w:hAnsi="Arial" w:cs="Arial"/>
          <w:sz w:val="24"/>
          <w:szCs w:val="24"/>
          <w:lang w:val="es-ES"/>
        </w:rPr>
        <w:t xml:space="preserve">tro aspecto relevante que interviene en </w:t>
      </w:r>
      <w:r w:rsidR="00F64F2D">
        <w:rPr>
          <w:rFonts w:ascii="Arial" w:hAnsi="Arial" w:cs="Arial"/>
          <w:sz w:val="24"/>
          <w:szCs w:val="24"/>
          <w:lang w:val="es-ES"/>
        </w:rPr>
        <w:t>est</w:t>
      </w:r>
      <w:r w:rsidR="003C7A01" w:rsidRPr="00BC2D47">
        <w:rPr>
          <w:rFonts w:ascii="Arial" w:hAnsi="Arial" w:cs="Arial"/>
          <w:sz w:val="24"/>
          <w:szCs w:val="24"/>
          <w:lang w:val="es-ES"/>
        </w:rPr>
        <w:t>a</w:t>
      </w:r>
      <w:r w:rsidR="00F64F2D">
        <w:rPr>
          <w:rFonts w:ascii="Arial" w:hAnsi="Arial" w:cs="Arial"/>
          <w:sz w:val="24"/>
          <w:szCs w:val="24"/>
          <w:lang w:val="es-ES"/>
        </w:rPr>
        <w:t>s</w:t>
      </w:r>
      <w:r w:rsidR="003C7A01" w:rsidRPr="00BC2D47">
        <w:rPr>
          <w:rFonts w:ascii="Arial" w:hAnsi="Arial" w:cs="Arial"/>
          <w:sz w:val="24"/>
          <w:szCs w:val="24"/>
          <w:lang w:val="es-ES"/>
        </w:rPr>
        <w:t xml:space="preserve"> problemática</w:t>
      </w:r>
      <w:r w:rsidR="00F64F2D">
        <w:rPr>
          <w:rFonts w:ascii="Arial" w:hAnsi="Arial" w:cs="Arial"/>
          <w:sz w:val="24"/>
          <w:szCs w:val="24"/>
          <w:lang w:val="es-ES"/>
        </w:rPr>
        <w:t>s</w:t>
      </w:r>
      <w:r w:rsidRPr="00BC2D47">
        <w:rPr>
          <w:rFonts w:ascii="Arial" w:hAnsi="Arial" w:cs="Arial"/>
          <w:sz w:val="24"/>
          <w:szCs w:val="24"/>
          <w:lang w:val="es-ES"/>
        </w:rPr>
        <w:t xml:space="preserve"> es el de </w:t>
      </w:r>
      <w:r w:rsidR="003C7A01" w:rsidRPr="00BC2D47">
        <w:rPr>
          <w:rFonts w:ascii="Arial" w:hAnsi="Arial" w:cs="Arial"/>
          <w:sz w:val="24"/>
          <w:szCs w:val="24"/>
          <w:lang w:val="es-ES"/>
        </w:rPr>
        <w:t>trabajar sobre l</w:t>
      </w:r>
      <w:r w:rsidRPr="00BC2D47">
        <w:rPr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BC2D47">
        <w:rPr>
          <w:rFonts w:ascii="Arial" w:hAnsi="Arial" w:cs="Arial"/>
          <w:sz w:val="24"/>
          <w:szCs w:val="24"/>
          <w:lang w:val="es-ES"/>
        </w:rPr>
        <w:t>literacidad</w:t>
      </w:r>
      <w:proofErr w:type="spellEnd"/>
      <w:r w:rsidRPr="00BC2D47">
        <w:rPr>
          <w:rFonts w:ascii="Arial" w:hAnsi="Arial" w:cs="Arial"/>
          <w:sz w:val="24"/>
          <w:szCs w:val="24"/>
          <w:lang w:val="es-ES"/>
        </w:rPr>
        <w:t xml:space="preserve"> del</w:t>
      </w:r>
      <w:r w:rsidR="003C7A01" w:rsidRPr="00BC2D47">
        <w:rPr>
          <w:rFonts w:ascii="Arial" w:hAnsi="Arial" w:cs="Arial"/>
          <w:sz w:val="24"/>
          <w:szCs w:val="24"/>
          <w:lang w:val="es-ES"/>
        </w:rPr>
        <w:t xml:space="preserve"> </w:t>
      </w:r>
      <w:r w:rsidR="009564B4" w:rsidRPr="00BC2D47">
        <w:rPr>
          <w:rFonts w:ascii="Arial" w:hAnsi="Arial" w:cs="Arial"/>
          <w:sz w:val="24"/>
          <w:szCs w:val="24"/>
          <w:lang w:val="es-ES"/>
        </w:rPr>
        <w:t>investigador-</w:t>
      </w:r>
      <w:r w:rsidR="003C7A01" w:rsidRPr="00BC2D47">
        <w:rPr>
          <w:rFonts w:ascii="Arial" w:hAnsi="Arial" w:cs="Arial"/>
          <w:sz w:val="24"/>
          <w:szCs w:val="24"/>
          <w:lang w:val="es-ES"/>
        </w:rPr>
        <w:t>escritor</w:t>
      </w:r>
      <w:r w:rsidRPr="00BC2D47">
        <w:rPr>
          <w:rFonts w:ascii="Arial" w:hAnsi="Arial" w:cs="Arial"/>
          <w:sz w:val="24"/>
          <w:szCs w:val="24"/>
          <w:lang w:val="es-ES"/>
        </w:rPr>
        <w:t xml:space="preserve"> en formación</w:t>
      </w:r>
      <w:r w:rsidR="0070679D">
        <w:rPr>
          <w:rFonts w:ascii="Arial" w:hAnsi="Arial" w:cs="Arial"/>
          <w:sz w:val="24"/>
          <w:szCs w:val="24"/>
          <w:lang w:val="es-ES"/>
        </w:rPr>
        <w:t>. Se trata de una</w:t>
      </w:r>
      <w:r w:rsidR="003C7A01" w:rsidRPr="00BC2D4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C7A01" w:rsidRPr="00BC2D47">
        <w:rPr>
          <w:rFonts w:ascii="Arial" w:hAnsi="Arial" w:cs="Arial"/>
          <w:sz w:val="24"/>
          <w:szCs w:val="24"/>
          <w:lang w:val="es-ES"/>
        </w:rPr>
        <w:t>literacidad</w:t>
      </w:r>
      <w:proofErr w:type="spellEnd"/>
      <w:r w:rsidR="003C7A01" w:rsidRPr="00BC2D47">
        <w:rPr>
          <w:rFonts w:ascii="Arial" w:hAnsi="Arial" w:cs="Arial"/>
          <w:sz w:val="24"/>
          <w:szCs w:val="24"/>
          <w:lang w:val="es-ES"/>
        </w:rPr>
        <w:t xml:space="preserve"> entendida globalmente, más allá de un </w:t>
      </w:r>
      <w:r w:rsidR="00F64F2D">
        <w:rPr>
          <w:rFonts w:ascii="Arial" w:hAnsi="Arial" w:cs="Arial"/>
          <w:sz w:val="24"/>
          <w:szCs w:val="24"/>
          <w:lang w:val="es-ES"/>
        </w:rPr>
        <w:t>“</w:t>
      </w:r>
      <w:r w:rsidR="003C7A01" w:rsidRPr="00BC2D47">
        <w:rPr>
          <w:rFonts w:ascii="Arial" w:hAnsi="Arial" w:cs="Arial"/>
          <w:sz w:val="24"/>
          <w:szCs w:val="24"/>
          <w:lang w:val="es-ES"/>
        </w:rPr>
        <w:t>saber hacer</w:t>
      </w:r>
      <w:r w:rsidR="00F64F2D">
        <w:rPr>
          <w:rFonts w:ascii="Arial" w:hAnsi="Arial" w:cs="Arial"/>
          <w:sz w:val="24"/>
          <w:szCs w:val="24"/>
          <w:lang w:val="es-ES"/>
        </w:rPr>
        <w:t>”</w:t>
      </w:r>
      <w:r w:rsidR="003C7A01" w:rsidRPr="00BC2D47">
        <w:rPr>
          <w:rFonts w:ascii="Arial" w:hAnsi="Arial" w:cs="Arial"/>
          <w:sz w:val="24"/>
          <w:szCs w:val="24"/>
          <w:lang w:val="es-ES"/>
        </w:rPr>
        <w:t xml:space="preserve"> en escritura y lectura como una cultura del escrito que permite a quien la posee dominar el tiempo, el espacio y el mundo de una manera específica (Bouchard y </w:t>
      </w:r>
      <w:proofErr w:type="spellStart"/>
      <w:r w:rsidR="003C7A01" w:rsidRPr="00BC2D47">
        <w:rPr>
          <w:rFonts w:ascii="Arial" w:hAnsi="Arial" w:cs="Arial"/>
          <w:sz w:val="24"/>
          <w:szCs w:val="24"/>
          <w:lang w:val="es-ES"/>
        </w:rPr>
        <w:t>Kadi</w:t>
      </w:r>
      <w:proofErr w:type="spellEnd"/>
      <w:r w:rsidR="003C7A01" w:rsidRPr="00BC2D47">
        <w:rPr>
          <w:rFonts w:ascii="Arial" w:hAnsi="Arial" w:cs="Arial"/>
          <w:sz w:val="24"/>
          <w:szCs w:val="24"/>
          <w:lang w:val="es-ES"/>
        </w:rPr>
        <w:t>, 2012)</w:t>
      </w:r>
      <w:r w:rsidR="003C7A01" w:rsidRPr="00BC2D47">
        <w:rPr>
          <w:rFonts w:ascii="Arial" w:hAnsi="Arial" w:cs="Arial"/>
          <w:sz w:val="24"/>
          <w:szCs w:val="24"/>
        </w:rPr>
        <w:t xml:space="preserve">. La noción de </w:t>
      </w:r>
      <w:proofErr w:type="spellStart"/>
      <w:r w:rsidR="003C7A01" w:rsidRPr="0070679D">
        <w:rPr>
          <w:rFonts w:ascii="Arial" w:hAnsi="Arial" w:cs="Arial"/>
          <w:i/>
          <w:sz w:val="24"/>
          <w:szCs w:val="24"/>
        </w:rPr>
        <w:t>literacidad</w:t>
      </w:r>
      <w:proofErr w:type="spellEnd"/>
      <w:r w:rsidR="003C7A01" w:rsidRPr="00BC2D47">
        <w:rPr>
          <w:rFonts w:ascii="Arial" w:hAnsi="Arial" w:cs="Arial"/>
          <w:sz w:val="24"/>
          <w:szCs w:val="24"/>
        </w:rPr>
        <w:t xml:space="preserve"> </w:t>
      </w:r>
      <w:r w:rsidR="0070679D">
        <w:rPr>
          <w:rFonts w:ascii="Arial" w:hAnsi="Arial" w:cs="Arial"/>
          <w:sz w:val="24"/>
          <w:szCs w:val="24"/>
        </w:rPr>
        <w:t xml:space="preserve">– </w:t>
      </w:r>
      <w:r w:rsidR="003C7A01" w:rsidRPr="00BC2D47">
        <w:rPr>
          <w:rFonts w:ascii="Arial" w:hAnsi="Arial" w:cs="Arial"/>
          <w:sz w:val="24"/>
          <w:szCs w:val="24"/>
        </w:rPr>
        <w:t xml:space="preserve">inicialmente desarrollada por </w:t>
      </w:r>
      <w:proofErr w:type="spellStart"/>
      <w:r w:rsidR="003C7A01" w:rsidRPr="00BC2D47">
        <w:rPr>
          <w:rFonts w:ascii="Arial" w:hAnsi="Arial" w:cs="Arial"/>
          <w:sz w:val="24"/>
          <w:szCs w:val="24"/>
        </w:rPr>
        <w:t>Goody</w:t>
      </w:r>
      <w:proofErr w:type="spellEnd"/>
      <w:r w:rsidR="003C7A01" w:rsidRPr="00BC2D47">
        <w:rPr>
          <w:rFonts w:ascii="Arial" w:hAnsi="Arial" w:cs="Arial"/>
          <w:sz w:val="24"/>
          <w:szCs w:val="24"/>
        </w:rPr>
        <w:t xml:space="preserve"> en términos de </w:t>
      </w:r>
      <w:r w:rsidR="003C7A01" w:rsidRPr="0070679D">
        <w:rPr>
          <w:rFonts w:ascii="Arial" w:hAnsi="Arial" w:cs="Arial"/>
          <w:i/>
          <w:sz w:val="24"/>
          <w:szCs w:val="24"/>
        </w:rPr>
        <w:t>alfabetización académica</w:t>
      </w:r>
      <w:r w:rsidR="003C7A01" w:rsidRPr="00BC2D47">
        <w:rPr>
          <w:rFonts w:ascii="Arial" w:hAnsi="Arial" w:cs="Arial"/>
          <w:sz w:val="24"/>
          <w:szCs w:val="24"/>
        </w:rPr>
        <w:t xml:space="preserve"> (citado en Bouchard y </w:t>
      </w:r>
      <w:proofErr w:type="spellStart"/>
      <w:r w:rsidR="003C7A01" w:rsidRPr="00BC2D47">
        <w:rPr>
          <w:rFonts w:ascii="Arial" w:hAnsi="Arial" w:cs="Arial"/>
          <w:sz w:val="24"/>
          <w:szCs w:val="24"/>
        </w:rPr>
        <w:t>Kadi</w:t>
      </w:r>
      <w:proofErr w:type="spellEnd"/>
      <w:r w:rsidR="003C7A01" w:rsidRPr="00BC2D47">
        <w:rPr>
          <w:rFonts w:ascii="Arial" w:hAnsi="Arial" w:cs="Arial"/>
          <w:sz w:val="24"/>
          <w:szCs w:val="24"/>
        </w:rPr>
        <w:t>, 2012)</w:t>
      </w:r>
      <w:r w:rsidR="0070679D">
        <w:rPr>
          <w:rFonts w:ascii="Arial" w:hAnsi="Arial" w:cs="Arial"/>
          <w:sz w:val="24"/>
          <w:szCs w:val="24"/>
        </w:rPr>
        <w:t xml:space="preserve"> –</w:t>
      </w:r>
      <w:r w:rsidR="003C7A01" w:rsidRPr="00BC2D47">
        <w:rPr>
          <w:rFonts w:ascii="Arial" w:hAnsi="Arial" w:cs="Arial"/>
          <w:sz w:val="24"/>
          <w:szCs w:val="24"/>
        </w:rPr>
        <w:t xml:space="preserve"> es concebida como: </w:t>
      </w:r>
    </w:p>
    <w:p w:rsidR="0070679D" w:rsidRDefault="0070679D" w:rsidP="00BC2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183" w:rsidRDefault="003C7A01" w:rsidP="00BC618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183">
        <w:rPr>
          <w:rFonts w:ascii="Arial" w:hAnsi="Arial" w:cs="Arial"/>
          <w:sz w:val="24"/>
          <w:szCs w:val="24"/>
        </w:rPr>
        <w:t xml:space="preserve">un proceso individual en el cual el sujeto alcanza diversos niveles de lectura y escritura, </w:t>
      </w:r>
    </w:p>
    <w:p w:rsidR="00BC6183" w:rsidRDefault="00BC6183" w:rsidP="00BC6183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183" w:rsidRDefault="003C7A01" w:rsidP="00BC618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183">
        <w:rPr>
          <w:rFonts w:ascii="Arial" w:hAnsi="Arial" w:cs="Arial"/>
          <w:sz w:val="24"/>
          <w:szCs w:val="24"/>
        </w:rPr>
        <w:t>un fenómeno cultural en</w:t>
      </w:r>
      <w:r w:rsidR="009564B4" w:rsidRPr="00BC6183">
        <w:rPr>
          <w:rFonts w:ascii="Arial" w:hAnsi="Arial" w:cs="Arial"/>
          <w:sz w:val="24"/>
          <w:szCs w:val="24"/>
        </w:rPr>
        <w:t xml:space="preserve"> el marco del cual el contexto del sujeto</w:t>
      </w:r>
      <w:r w:rsidRPr="00BC6183">
        <w:rPr>
          <w:rFonts w:ascii="Arial" w:hAnsi="Arial" w:cs="Arial"/>
          <w:sz w:val="24"/>
          <w:szCs w:val="24"/>
        </w:rPr>
        <w:t xml:space="preserve"> vehicula valores provenientes del medio cultural</w:t>
      </w:r>
      <w:r w:rsidR="00FC6023">
        <w:rPr>
          <w:rFonts w:ascii="Arial" w:hAnsi="Arial" w:cs="Arial"/>
          <w:sz w:val="24"/>
          <w:szCs w:val="24"/>
        </w:rPr>
        <w:t>,</w:t>
      </w:r>
    </w:p>
    <w:p w:rsidR="00BC6183" w:rsidRPr="00BC6183" w:rsidRDefault="00BC6183" w:rsidP="00BC61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79D" w:rsidRPr="00BC6183" w:rsidRDefault="00FC6023" w:rsidP="00BC618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</w:t>
      </w:r>
      <w:r w:rsidR="003C7A01" w:rsidRPr="00BC6183">
        <w:rPr>
          <w:rFonts w:ascii="Arial" w:hAnsi="Arial" w:cs="Arial"/>
          <w:sz w:val="24"/>
          <w:szCs w:val="24"/>
        </w:rPr>
        <w:t xml:space="preserve">un fenómeno sociocultural, porque a menudo la </w:t>
      </w:r>
      <w:proofErr w:type="spellStart"/>
      <w:r w:rsidR="003C7A01" w:rsidRPr="00BC6183">
        <w:rPr>
          <w:rFonts w:ascii="Arial" w:hAnsi="Arial" w:cs="Arial"/>
          <w:sz w:val="24"/>
          <w:szCs w:val="24"/>
        </w:rPr>
        <w:t>literacidad</w:t>
      </w:r>
      <w:proofErr w:type="spellEnd"/>
      <w:r w:rsidR="003C7A01" w:rsidRPr="00BC6183">
        <w:rPr>
          <w:rFonts w:ascii="Arial" w:hAnsi="Arial" w:cs="Arial"/>
          <w:sz w:val="24"/>
          <w:szCs w:val="24"/>
        </w:rPr>
        <w:t xml:space="preserve"> está relacionada con ciertas dimensiones religiosas, raciales, culturales, ideológicas o identitarias; </w:t>
      </w:r>
    </w:p>
    <w:p w:rsidR="0070679D" w:rsidRDefault="0070679D" w:rsidP="0070679D">
      <w:pPr>
        <w:pStyle w:val="Prrafodelista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1D4652" w:rsidRPr="0070679D" w:rsidRDefault="0070679D" w:rsidP="00706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modo que </w:t>
      </w:r>
      <w:r w:rsidR="003C7A01" w:rsidRPr="0070679D">
        <w:rPr>
          <w:rFonts w:ascii="Arial" w:hAnsi="Arial" w:cs="Arial"/>
          <w:sz w:val="24"/>
          <w:szCs w:val="24"/>
        </w:rPr>
        <w:t xml:space="preserve">cada comunidad cultural tendrá su propia visión de lo que es esencial para la adquisición de la </w:t>
      </w:r>
      <w:proofErr w:type="spellStart"/>
      <w:r w:rsidR="003C7A01" w:rsidRPr="0070679D">
        <w:rPr>
          <w:rFonts w:ascii="Arial" w:hAnsi="Arial" w:cs="Arial"/>
          <w:sz w:val="24"/>
          <w:szCs w:val="24"/>
        </w:rPr>
        <w:t>literacidad</w:t>
      </w:r>
      <w:proofErr w:type="spellEnd"/>
      <w:r w:rsidR="003C7A01" w:rsidRPr="0070679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C7A01" w:rsidRPr="0070679D">
        <w:rPr>
          <w:rFonts w:ascii="Arial" w:hAnsi="Arial" w:cs="Arial"/>
          <w:sz w:val="24"/>
          <w:szCs w:val="24"/>
        </w:rPr>
        <w:t>Naqvi</w:t>
      </w:r>
      <w:proofErr w:type="spellEnd"/>
      <w:r w:rsidR="003C7A01" w:rsidRPr="0070679D">
        <w:rPr>
          <w:rFonts w:ascii="Arial" w:hAnsi="Arial" w:cs="Arial"/>
          <w:sz w:val="24"/>
          <w:szCs w:val="24"/>
        </w:rPr>
        <w:t>, 2003).</w:t>
      </w:r>
    </w:p>
    <w:p w:rsidR="00BC2D47" w:rsidRPr="00BC2D47" w:rsidRDefault="00BC2D47" w:rsidP="00BC2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B93" w:rsidRPr="00BC2D47" w:rsidRDefault="005E13ED" w:rsidP="00BC2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D47">
        <w:rPr>
          <w:rFonts w:ascii="Arial" w:hAnsi="Arial" w:cs="Arial"/>
          <w:sz w:val="24"/>
          <w:szCs w:val="24"/>
        </w:rPr>
        <w:t>En ese proceso de leer, investigar y escribir es necesario aplicar</w:t>
      </w:r>
      <w:r w:rsidR="00B80B93" w:rsidRPr="00BC2D47">
        <w:rPr>
          <w:rFonts w:ascii="Arial" w:hAnsi="Arial" w:cs="Arial"/>
          <w:sz w:val="24"/>
          <w:szCs w:val="24"/>
        </w:rPr>
        <w:t xml:space="preserve"> ciertos procedimientos (como la planificación</w:t>
      </w:r>
      <w:r w:rsidR="0070679D">
        <w:rPr>
          <w:rFonts w:ascii="Arial" w:hAnsi="Arial" w:cs="Arial"/>
          <w:sz w:val="24"/>
          <w:szCs w:val="24"/>
        </w:rPr>
        <w:t xml:space="preserve"> o</w:t>
      </w:r>
      <w:r w:rsidR="00B80B93" w:rsidRPr="00BC2D47">
        <w:rPr>
          <w:rFonts w:ascii="Arial" w:hAnsi="Arial" w:cs="Arial"/>
          <w:sz w:val="24"/>
          <w:szCs w:val="24"/>
        </w:rPr>
        <w:t xml:space="preserve"> el análisis)</w:t>
      </w:r>
      <w:r w:rsidR="00E1683D" w:rsidRPr="00BC2D47">
        <w:rPr>
          <w:rFonts w:ascii="Arial" w:hAnsi="Arial" w:cs="Arial"/>
          <w:sz w:val="24"/>
          <w:szCs w:val="24"/>
        </w:rPr>
        <w:t>. La actividad</w:t>
      </w:r>
      <w:r w:rsidR="0070679D">
        <w:rPr>
          <w:rFonts w:ascii="Arial" w:hAnsi="Arial" w:cs="Arial"/>
          <w:sz w:val="24"/>
          <w:szCs w:val="24"/>
        </w:rPr>
        <w:t xml:space="preserve"> exige,</w:t>
      </w:r>
      <w:r w:rsidR="00E1683D" w:rsidRPr="00BC2D47">
        <w:rPr>
          <w:rFonts w:ascii="Arial" w:hAnsi="Arial" w:cs="Arial"/>
          <w:sz w:val="24"/>
          <w:szCs w:val="24"/>
        </w:rPr>
        <w:t xml:space="preserve"> </w:t>
      </w:r>
      <w:r w:rsidR="00EB2792" w:rsidRPr="00BC2D47">
        <w:rPr>
          <w:rFonts w:ascii="Arial" w:hAnsi="Arial" w:cs="Arial"/>
          <w:sz w:val="24"/>
          <w:szCs w:val="24"/>
        </w:rPr>
        <w:t>además</w:t>
      </w:r>
      <w:r w:rsidR="0070679D">
        <w:rPr>
          <w:rFonts w:ascii="Arial" w:hAnsi="Arial" w:cs="Arial"/>
          <w:sz w:val="24"/>
          <w:szCs w:val="24"/>
        </w:rPr>
        <w:t>,</w:t>
      </w:r>
      <w:r w:rsidR="00EB2792" w:rsidRPr="00BC2D47">
        <w:rPr>
          <w:rFonts w:ascii="Arial" w:hAnsi="Arial" w:cs="Arial"/>
          <w:sz w:val="24"/>
          <w:szCs w:val="24"/>
        </w:rPr>
        <w:t xml:space="preserve"> </w:t>
      </w:r>
      <w:r w:rsidR="00E1683D" w:rsidRPr="00BC2D47">
        <w:rPr>
          <w:rFonts w:ascii="Arial" w:hAnsi="Arial" w:cs="Arial"/>
          <w:sz w:val="24"/>
          <w:szCs w:val="24"/>
        </w:rPr>
        <w:lastRenderedPageBreak/>
        <w:t>poseer</w:t>
      </w:r>
      <w:r w:rsidR="00EB2792" w:rsidRPr="00BC2D47">
        <w:rPr>
          <w:rFonts w:ascii="Arial" w:hAnsi="Arial" w:cs="Arial"/>
          <w:sz w:val="24"/>
          <w:szCs w:val="24"/>
        </w:rPr>
        <w:t xml:space="preserve"> e ir enriqueciendo</w:t>
      </w:r>
      <w:r w:rsidR="00B80B93" w:rsidRPr="00BC2D47">
        <w:rPr>
          <w:rFonts w:ascii="Arial" w:hAnsi="Arial" w:cs="Arial"/>
          <w:sz w:val="24"/>
          <w:szCs w:val="24"/>
        </w:rPr>
        <w:t xml:space="preserve"> un conocimiento conceptual (teórico) y discursivo (sobre géneros</w:t>
      </w:r>
      <w:r w:rsidR="00E1683D" w:rsidRPr="00BC2D47">
        <w:rPr>
          <w:rFonts w:ascii="Arial" w:hAnsi="Arial" w:cs="Arial"/>
          <w:sz w:val="24"/>
          <w:szCs w:val="24"/>
        </w:rPr>
        <w:t xml:space="preserve"> académicos</w:t>
      </w:r>
      <w:r w:rsidR="00B80B93" w:rsidRPr="00BC2D47">
        <w:rPr>
          <w:rFonts w:ascii="Arial" w:hAnsi="Arial" w:cs="Arial"/>
          <w:sz w:val="24"/>
          <w:szCs w:val="24"/>
        </w:rPr>
        <w:t>) (</w:t>
      </w:r>
      <w:proofErr w:type="spellStart"/>
      <w:r w:rsidR="00B80B93" w:rsidRPr="00BC2D47">
        <w:rPr>
          <w:rFonts w:ascii="Arial" w:hAnsi="Arial" w:cs="Arial"/>
          <w:sz w:val="24"/>
          <w:szCs w:val="24"/>
        </w:rPr>
        <w:t>Bereiter</w:t>
      </w:r>
      <w:proofErr w:type="spellEnd"/>
      <w:r w:rsidR="00B80B93" w:rsidRPr="00BC2D4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80B93" w:rsidRPr="00BC2D47">
        <w:rPr>
          <w:rFonts w:ascii="Arial" w:hAnsi="Arial" w:cs="Arial"/>
          <w:sz w:val="24"/>
          <w:szCs w:val="24"/>
        </w:rPr>
        <w:t>Scardamalia</w:t>
      </w:r>
      <w:proofErr w:type="spellEnd"/>
      <w:r w:rsidR="00B80B93" w:rsidRPr="00BC2D47">
        <w:rPr>
          <w:rFonts w:ascii="Arial" w:hAnsi="Arial" w:cs="Arial"/>
          <w:sz w:val="24"/>
          <w:szCs w:val="24"/>
        </w:rPr>
        <w:t>, 1992), todo lo cual estará predetermi</w:t>
      </w:r>
      <w:r w:rsidR="00E1683D" w:rsidRPr="00BC2D47">
        <w:rPr>
          <w:rFonts w:ascii="Arial" w:hAnsi="Arial" w:cs="Arial"/>
          <w:sz w:val="24"/>
          <w:szCs w:val="24"/>
        </w:rPr>
        <w:t xml:space="preserve">nado por </w:t>
      </w:r>
      <w:r w:rsidR="00B80B93" w:rsidRPr="00BC2D47">
        <w:rPr>
          <w:rFonts w:ascii="Arial" w:hAnsi="Arial" w:cs="Arial"/>
          <w:sz w:val="24"/>
          <w:szCs w:val="24"/>
        </w:rPr>
        <w:t xml:space="preserve">experiencias vividas </w:t>
      </w:r>
      <w:r w:rsidR="00E1683D" w:rsidRPr="00BC2D47">
        <w:rPr>
          <w:rFonts w:ascii="Arial" w:hAnsi="Arial" w:cs="Arial"/>
          <w:sz w:val="24"/>
          <w:szCs w:val="24"/>
        </w:rPr>
        <w:t xml:space="preserve">por el sujeto </w:t>
      </w:r>
      <w:r w:rsidR="0070679D">
        <w:rPr>
          <w:rFonts w:ascii="Arial" w:hAnsi="Arial" w:cs="Arial"/>
          <w:sz w:val="24"/>
          <w:szCs w:val="24"/>
        </w:rPr>
        <w:t>e</w:t>
      </w:r>
      <w:r w:rsidR="00B80B93" w:rsidRPr="00BC2D47">
        <w:rPr>
          <w:rFonts w:ascii="Arial" w:hAnsi="Arial" w:cs="Arial"/>
          <w:sz w:val="24"/>
          <w:szCs w:val="24"/>
        </w:rPr>
        <w:t xml:space="preserve">n relación </w:t>
      </w:r>
      <w:r w:rsidR="0070679D">
        <w:rPr>
          <w:rFonts w:ascii="Arial" w:hAnsi="Arial" w:cs="Arial"/>
          <w:sz w:val="24"/>
          <w:szCs w:val="24"/>
        </w:rPr>
        <w:t>con</w:t>
      </w:r>
      <w:r w:rsidR="00B80B93" w:rsidRPr="00BC2D47">
        <w:rPr>
          <w:rFonts w:ascii="Arial" w:hAnsi="Arial" w:cs="Arial"/>
          <w:sz w:val="24"/>
          <w:szCs w:val="24"/>
        </w:rPr>
        <w:t xml:space="preserve"> la</w:t>
      </w:r>
      <w:r w:rsidR="00EB2792" w:rsidRPr="00BC2D47">
        <w:rPr>
          <w:rFonts w:ascii="Arial" w:hAnsi="Arial" w:cs="Arial"/>
          <w:sz w:val="24"/>
          <w:szCs w:val="24"/>
        </w:rPr>
        <w:t>s</w:t>
      </w:r>
      <w:r w:rsidR="00B80B93" w:rsidRPr="00BC2D47">
        <w:rPr>
          <w:rFonts w:ascii="Arial" w:hAnsi="Arial" w:cs="Arial"/>
          <w:sz w:val="24"/>
          <w:szCs w:val="24"/>
        </w:rPr>
        <w:t xml:space="preserve"> actividad</w:t>
      </w:r>
      <w:r w:rsidR="00EB2792" w:rsidRPr="00BC2D47">
        <w:rPr>
          <w:rFonts w:ascii="Arial" w:hAnsi="Arial" w:cs="Arial"/>
          <w:sz w:val="24"/>
          <w:szCs w:val="24"/>
        </w:rPr>
        <w:t>es</w:t>
      </w:r>
      <w:r w:rsidR="00B80B93" w:rsidRPr="00BC2D47">
        <w:rPr>
          <w:rFonts w:ascii="Arial" w:hAnsi="Arial" w:cs="Arial"/>
          <w:sz w:val="24"/>
          <w:szCs w:val="24"/>
        </w:rPr>
        <w:t xml:space="preserve"> de</w:t>
      </w:r>
      <w:r w:rsidR="00EB2792" w:rsidRPr="00BC2D47">
        <w:rPr>
          <w:rFonts w:ascii="Arial" w:hAnsi="Arial" w:cs="Arial"/>
          <w:sz w:val="24"/>
          <w:szCs w:val="24"/>
        </w:rPr>
        <w:t xml:space="preserve"> referencia</w:t>
      </w:r>
      <w:r w:rsidR="00B80B93" w:rsidRPr="00BC2D47">
        <w:rPr>
          <w:rFonts w:ascii="Arial" w:hAnsi="Arial" w:cs="Arial"/>
          <w:sz w:val="24"/>
          <w:szCs w:val="24"/>
        </w:rPr>
        <w:t xml:space="preserve">. </w:t>
      </w:r>
    </w:p>
    <w:p w:rsidR="00BC2D47" w:rsidRPr="00BC2D47" w:rsidRDefault="00BC2D47" w:rsidP="00BC2D4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183" w:rsidRDefault="00E1683D" w:rsidP="00BC61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D47">
        <w:rPr>
          <w:rFonts w:ascii="Arial" w:hAnsi="Arial" w:cs="Arial"/>
          <w:sz w:val="24"/>
          <w:szCs w:val="24"/>
        </w:rPr>
        <w:t>E</w:t>
      </w:r>
      <w:r w:rsidR="00E01ED4">
        <w:rPr>
          <w:rFonts w:ascii="Arial" w:hAnsi="Arial" w:cs="Arial"/>
          <w:sz w:val="24"/>
          <w:szCs w:val="24"/>
        </w:rPr>
        <w:t>ste</w:t>
      </w:r>
      <w:r w:rsidRPr="00BC2D47">
        <w:rPr>
          <w:rFonts w:ascii="Arial" w:hAnsi="Arial" w:cs="Arial"/>
          <w:sz w:val="24"/>
          <w:szCs w:val="24"/>
        </w:rPr>
        <w:t xml:space="preserve"> </w:t>
      </w:r>
      <w:r w:rsidR="003D6477" w:rsidRPr="00BC2D47">
        <w:rPr>
          <w:rFonts w:ascii="Arial" w:hAnsi="Arial" w:cs="Arial"/>
          <w:sz w:val="24"/>
          <w:szCs w:val="24"/>
        </w:rPr>
        <w:t xml:space="preserve">seminario </w:t>
      </w:r>
      <w:r w:rsidR="00C051E8" w:rsidRPr="00BC2D47">
        <w:rPr>
          <w:rFonts w:ascii="Arial" w:hAnsi="Arial" w:cs="Arial"/>
          <w:sz w:val="24"/>
          <w:szCs w:val="24"/>
        </w:rPr>
        <w:t>propone un espacio en el cual s</w:t>
      </w:r>
      <w:r w:rsidR="00C408DF" w:rsidRPr="00BC2D47">
        <w:rPr>
          <w:rFonts w:ascii="Arial" w:hAnsi="Arial" w:cs="Arial"/>
          <w:sz w:val="24"/>
          <w:szCs w:val="24"/>
        </w:rPr>
        <w:t xml:space="preserve">e reflexionará sobre formas </w:t>
      </w:r>
      <w:r w:rsidR="00E01ED4">
        <w:rPr>
          <w:rFonts w:ascii="Arial" w:hAnsi="Arial" w:cs="Arial"/>
          <w:sz w:val="24"/>
          <w:szCs w:val="24"/>
        </w:rPr>
        <w:t>de</w:t>
      </w:r>
      <w:r w:rsidR="00C408DF" w:rsidRPr="00BC2D47">
        <w:rPr>
          <w:rFonts w:ascii="Arial" w:hAnsi="Arial" w:cs="Arial"/>
          <w:sz w:val="24"/>
          <w:szCs w:val="24"/>
        </w:rPr>
        <w:t xml:space="preserve"> iden</w:t>
      </w:r>
      <w:r w:rsidRPr="00BC2D47">
        <w:rPr>
          <w:rFonts w:ascii="Arial" w:hAnsi="Arial" w:cs="Arial"/>
          <w:sz w:val="24"/>
          <w:szCs w:val="24"/>
        </w:rPr>
        <w:t>tifica</w:t>
      </w:r>
      <w:r w:rsidR="00E01ED4">
        <w:rPr>
          <w:rFonts w:ascii="Arial" w:hAnsi="Arial" w:cs="Arial"/>
          <w:sz w:val="24"/>
          <w:szCs w:val="24"/>
        </w:rPr>
        <w:t>ción</w:t>
      </w:r>
      <w:r w:rsidRPr="00BC2D47">
        <w:rPr>
          <w:rFonts w:ascii="Arial" w:hAnsi="Arial" w:cs="Arial"/>
          <w:sz w:val="24"/>
          <w:szCs w:val="24"/>
        </w:rPr>
        <w:t xml:space="preserve"> y aplica</w:t>
      </w:r>
      <w:r w:rsidR="00E01ED4">
        <w:rPr>
          <w:rFonts w:ascii="Arial" w:hAnsi="Arial" w:cs="Arial"/>
          <w:sz w:val="24"/>
          <w:szCs w:val="24"/>
        </w:rPr>
        <w:t>ción de</w:t>
      </w:r>
      <w:r w:rsidRPr="00BC2D47">
        <w:rPr>
          <w:rFonts w:ascii="Arial" w:hAnsi="Arial" w:cs="Arial"/>
          <w:sz w:val="24"/>
          <w:szCs w:val="24"/>
        </w:rPr>
        <w:t xml:space="preserve"> habilidades en los trayectos de</w:t>
      </w:r>
      <w:r w:rsidR="00C408DF" w:rsidRPr="00BC2D47">
        <w:rPr>
          <w:rFonts w:ascii="Arial" w:hAnsi="Arial" w:cs="Arial"/>
          <w:sz w:val="24"/>
          <w:szCs w:val="24"/>
        </w:rPr>
        <w:t xml:space="preserve"> investiga</w:t>
      </w:r>
      <w:r w:rsidRPr="00BC2D47">
        <w:rPr>
          <w:rFonts w:ascii="Arial" w:hAnsi="Arial" w:cs="Arial"/>
          <w:sz w:val="24"/>
          <w:szCs w:val="24"/>
        </w:rPr>
        <w:t>ción</w:t>
      </w:r>
      <w:r w:rsidR="00C408DF" w:rsidRPr="00BC2D47">
        <w:rPr>
          <w:rFonts w:ascii="Arial" w:hAnsi="Arial" w:cs="Arial"/>
          <w:sz w:val="24"/>
          <w:szCs w:val="24"/>
        </w:rPr>
        <w:t xml:space="preserve"> y</w:t>
      </w:r>
      <w:r w:rsidR="009564B4" w:rsidRPr="00BC2D47">
        <w:rPr>
          <w:rFonts w:ascii="Arial" w:hAnsi="Arial" w:cs="Arial"/>
          <w:sz w:val="24"/>
          <w:szCs w:val="24"/>
        </w:rPr>
        <w:t xml:space="preserve"> escritura que la profesión </w:t>
      </w:r>
      <w:r w:rsidRPr="00BC2D47">
        <w:rPr>
          <w:rFonts w:ascii="Arial" w:hAnsi="Arial" w:cs="Arial"/>
          <w:sz w:val="24"/>
          <w:szCs w:val="24"/>
        </w:rPr>
        <w:t>plantea</w:t>
      </w:r>
      <w:r w:rsidR="009564B4" w:rsidRPr="00BC2D47">
        <w:rPr>
          <w:rFonts w:ascii="Arial" w:hAnsi="Arial" w:cs="Arial"/>
          <w:sz w:val="24"/>
          <w:szCs w:val="24"/>
        </w:rPr>
        <w:t xml:space="preserve"> a los docentes-investigadores</w:t>
      </w:r>
      <w:r w:rsidR="000539CA" w:rsidRPr="00BC2D47">
        <w:rPr>
          <w:rFonts w:ascii="Arial" w:hAnsi="Arial" w:cs="Arial"/>
          <w:sz w:val="24"/>
          <w:szCs w:val="24"/>
        </w:rPr>
        <w:t>.</w:t>
      </w:r>
      <w:r w:rsidR="00E871B3" w:rsidRPr="00BC2D47">
        <w:rPr>
          <w:rFonts w:ascii="Arial" w:hAnsi="Arial" w:cs="Arial"/>
          <w:sz w:val="24"/>
          <w:szCs w:val="24"/>
        </w:rPr>
        <w:t xml:space="preserve"> El eje estará dado por </w:t>
      </w:r>
      <w:r w:rsidR="00E871B3" w:rsidRPr="00BC2D47">
        <w:rPr>
          <w:rFonts w:ascii="Arial" w:hAnsi="Arial" w:cs="Arial"/>
          <w:color w:val="333333"/>
          <w:sz w:val="24"/>
          <w:szCs w:val="24"/>
          <w:shd w:val="clear" w:color="auto" w:fill="FFFFFF"/>
        </w:rPr>
        <w:t>la investigación cualitativa en artes en diálogo con el abordaje cuantitativo.</w:t>
      </w:r>
      <w:r w:rsidR="00092E07" w:rsidRPr="00BC2D4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408DF" w:rsidRPr="00BC2D47">
        <w:rPr>
          <w:rFonts w:ascii="Arial" w:hAnsi="Arial" w:cs="Arial"/>
          <w:sz w:val="24"/>
          <w:szCs w:val="24"/>
        </w:rPr>
        <w:t>Es deseable que, a partir de los objetivos definidos para este espacio interactivo,</w:t>
      </w:r>
      <w:r w:rsidR="00B70CE6" w:rsidRPr="00BC2D47">
        <w:rPr>
          <w:rFonts w:ascii="Arial" w:hAnsi="Arial" w:cs="Arial"/>
          <w:sz w:val="24"/>
          <w:szCs w:val="24"/>
        </w:rPr>
        <w:t xml:space="preserve"> el participante del </w:t>
      </w:r>
      <w:r w:rsidR="00D342E2" w:rsidRPr="00BC2D47">
        <w:rPr>
          <w:rFonts w:ascii="Arial" w:hAnsi="Arial" w:cs="Arial"/>
          <w:sz w:val="24"/>
          <w:szCs w:val="24"/>
        </w:rPr>
        <w:t xml:space="preserve">seminario </w:t>
      </w:r>
      <w:r w:rsidR="00C408DF" w:rsidRPr="00BC2D47">
        <w:rPr>
          <w:rFonts w:ascii="Arial" w:hAnsi="Arial" w:cs="Arial"/>
          <w:sz w:val="24"/>
          <w:szCs w:val="24"/>
        </w:rPr>
        <w:t xml:space="preserve">se disponga a la </w:t>
      </w:r>
      <w:r w:rsidR="00E01ED4">
        <w:rPr>
          <w:rFonts w:ascii="Arial" w:hAnsi="Arial" w:cs="Arial"/>
          <w:sz w:val="24"/>
          <w:szCs w:val="24"/>
        </w:rPr>
        <w:t>ejecución</w:t>
      </w:r>
      <w:r w:rsidR="00C408DF" w:rsidRPr="00BC2D47">
        <w:rPr>
          <w:rFonts w:ascii="Arial" w:hAnsi="Arial" w:cs="Arial"/>
          <w:sz w:val="24"/>
          <w:szCs w:val="24"/>
        </w:rPr>
        <w:t xml:space="preserve"> de prácticas eficientes de investigación y escritura.</w:t>
      </w:r>
      <w:bookmarkStart w:id="0" w:name="_Toc279905106"/>
      <w:bookmarkStart w:id="1" w:name="_Toc324067208"/>
    </w:p>
    <w:p w:rsidR="00FD46FF" w:rsidRDefault="00FD46FF" w:rsidP="00BC618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FD46FF" w:rsidRDefault="00FD46FF" w:rsidP="00BC618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C408DF" w:rsidRPr="00BC6183" w:rsidRDefault="00C408DF" w:rsidP="00BC61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183">
        <w:rPr>
          <w:rFonts w:ascii="Arial" w:hAnsi="Arial" w:cs="Arial"/>
          <w:color w:val="000000"/>
          <w:sz w:val="24"/>
          <w:szCs w:val="24"/>
          <w:u w:val="single"/>
        </w:rPr>
        <w:t>O</w:t>
      </w:r>
      <w:bookmarkEnd w:id="0"/>
      <w:bookmarkEnd w:id="1"/>
      <w:r w:rsidR="0070679D" w:rsidRPr="00BC6183">
        <w:rPr>
          <w:rFonts w:ascii="Arial" w:hAnsi="Arial" w:cs="Arial"/>
          <w:color w:val="000000"/>
          <w:sz w:val="24"/>
          <w:szCs w:val="24"/>
          <w:u w:val="single"/>
        </w:rPr>
        <w:t>bjetivos:</w:t>
      </w:r>
    </w:p>
    <w:p w:rsidR="002D362C" w:rsidRPr="00BC2D47" w:rsidRDefault="002D362C" w:rsidP="00BC2D47">
      <w:pPr>
        <w:pStyle w:val="Textoindependiente2"/>
        <w:spacing w:after="0" w:line="240" w:lineRule="auto"/>
        <w:rPr>
          <w:rFonts w:ascii="Arial" w:hAnsi="Arial" w:cs="Arial"/>
        </w:rPr>
      </w:pPr>
    </w:p>
    <w:p w:rsidR="00BC6183" w:rsidRDefault="00BC6183" w:rsidP="00BC2D47">
      <w:pPr>
        <w:pStyle w:val="Textoindependiente2"/>
        <w:spacing w:after="0" w:line="240" w:lineRule="auto"/>
        <w:rPr>
          <w:rFonts w:ascii="Arial" w:hAnsi="Arial" w:cs="Arial"/>
        </w:rPr>
      </w:pPr>
    </w:p>
    <w:p w:rsidR="00C408DF" w:rsidRPr="00BC2D47" w:rsidRDefault="003C7E3F" w:rsidP="00BC2D47">
      <w:pPr>
        <w:pStyle w:val="Textoindependiente2"/>
        <w:spacing w:after="0" w:line="240" w:lineRule="auto"/>
        <w:rPr>
          <w:rFonts w:ascii="Arial" w:hAnsi="Arial" w:cs="Arial"/>
        </w:rPr>
      </w:pPr>
      <w:r w:rsidRPr="00BC2D47">
        <w:rPr>
          <w:rFonts w:ascii="Arial" w:hAnsi="Arial" w:cs="Arial"/>
        </w:rPr>
        <w:t>General</w:t>
      </w:r>
    </w:p>
    <w:p w:rsidR="00BC6183" w:rsidRDefault="00BC6183" w:rsidP="00BC6183">
      <w:pPr>
        <w:pStyle w:val="Textoindependiente2"/>
        <w:spacing w:after="0" w:line="240" w:lineRule="auto"/>
        <w:jc w:val="both"/>
        <w:rPr>
          <w:rFonts w:ascii="Arial" w:hAnsi="Arial" w:cs="Arial"/>
        </w:rPr>
      </w:pPr>
    </w:p>
    <w:p w:rsidR="00551364" w:rsidRPr="00BC2D47" w:rsidRDefault="00C408DF" w:rsidP="00BC6183">
      <w:pPr>
        <w:pStyle w:val="Textoindependiente2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BC2D47">
        <w:rPr>
          <w:rFonts w:ascii="Arial" w:hAnsi="Arial" w:cs="Arial"/>
        </w:rPr>
        <w:t xml:space="preserve">Reflexionar </w:t>
      </w:r>
      <w:r w:rsidR="003C7E3F" w:rsidRPr="00BC2D47">
        <w:rPr>
          <w:rFonts w:ascii="Arial" w:hAnsi="Arial" w:cs="Arial"/>
        </w:rPr>
        <w:t>sobre la inves</w:t>
      </w:r>
      <w:r w:rsidR="00343418" w:rsidRPr="00BC2D47">
        <w:rPr>
          <w:rFonts w:ascii="Arial" w:hAnsi="Arial" w:cs="Arial"/>
        </w:rPr>
        <w:t xml:space="preserve">tigación y </w:t>
      </w:r>
      <w:r w:rsidR="00EB6DEB">
        <w:rPr>
          <w:rFonts w:ascii="Arial" w:hAnsi="Arial" w:cs="Arial"/>
        </w:rPr>
        <w:t xml:space="preserve">la </w:t>
      </w:r>
      <w:r w:rsidR="00343418" w:rsidRPr="00BC2D47">
        <w:rPr>
          <w:rFonts w:ascii="Arial" w:hAnsi="Arial" w:cs="Arial"/>
        </w:rPr>
        <w:t xml:space="preserve">escritura académicas </w:t>
      </w:r>
      <w:r w:rsidR="002D362C" w:rsidRPr="00BC2D47">
        <w:rPr>
          <w:rFonts w:ascii="Arial" w:hAnsi="Arial" w:cs="Arial"/>
        </w:rPr>
        <w:t>a partir de procedi</w:t>
      </w:r>
      <w:r w:rsidR="00551364" w:rsidRPr="00BC2D47">
        <w:rPr>
          <w:rFonts w:ascii="Arial" w:hAnsi="Arial" w:cs="Arial"/>
        </w:rPr>
        <w:t>mientos concretos de desarrollo.</w:t>
      </w:r>
    </w:p>
    <w:p w:rsidR="00551364" w:rsidRPr="00BC2D47" w:rsidRDefault="00551364" w:rsidP="00BC2D47">
      <w:pPr>
        <w:pStyle w:val="Textoindependiente2"/>
        <w:spacing w:after="0" w:line="240" w:lineRule="auto"/>
        <w:ind w:left="360"/>
        <w:jc w:val="both"/>
        <w:rPr>
          <w:rFonts w:ascii="Arial" w:hAnsi="Arial" w:cs="Arial"/>
        </w:rPr>
      </w:pPr>
    </w:p>
    <w:p w:rsidR="00551364" w:rsidRPr="00BC2D47" w:rsidRDefault="00551364" w:rsidP="00BC2D47">
      <w:pPr>
        <w:pStyle w:val="Textoindependiente2"/>
        <w:spacing w:after="0" w:line="240" w:lineRule="auto"/>
        <w:jc w:val="both"/>
        <w:rPr>
          <w:rFonts w:ascii="Arial" w:hAnsi="Arial" w:cs="Arial"/>
        </w:rPr>
      </w:pPr>
      <w:r w:rsidRPr="00BC2D47">
        <w:rPr>
          <w:rFonts w:ascii="Arial" w:hAnsi="Arial" w:cs="Arial"/>
        </w:rPr>
        <w:t>Específicos</w:t>
      </w:r>
    </w:p>
    <w:p w:rsidR="00BC6183" w:rsidRDefault="00BC6183" w:rsidP="00BC6183">
      <w:pPr>
        <w:pStyle w:val="Textoindependiente2"/>
        <w:spacing w:after="0" w:line="240" w:lineRule="auto"/>
        <w:jc w:val="both"/>
        <w:rPr>
          <w:rFonts w:ascii="Arial" w:hAnsi="Arial" w:cs="Arial"/>
        </w:rPr>
      </w:pPr>
    </w:p>
    <w:p w:rsidR="00C408DF" w:rsidRDefault="00340718" w:rsidP="00BC6183">
      <w:pPr>
        <w:pStyle w:val="Textoindependiente2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BC2D47">
        <w:rPr>
          <w:rFonts w:ascii="Arial" w:hAnsi="Arial" w:cs="Arial"/>
        </w:rPr>
        <w:t>Identificar los componentes esenciales del p</w:t>
      </w:r>
      <w:r w:rsidR="00551364" w:rsidRPr="00BC2D47">
        <w:rPr>
          <w:rFonts w:ascii="Arial" w:hAnsi="Arial" w:cs="Arial"/>
        </w:rPr>
        <w:t>roceso teórico- metodológico d</w:t>
      </w:r>
      <w:r w:rsidR="008C3B8F" w:rsidRPr="00BC2D47">
        <w:rPr>
          <w:rFonts w:ascii="Arial" w:hAnsi="Arial" w:cs="Arial"/>
        </w:rPr>
        <w:t xml:space="preserve">e </w:t>
      </w:r>
      <w:r w:rsidR="005D5555">
        <w:rPr>
          <w:rFonts w:ascii="Arial" w:hAnsi="Arial" w:cs="Arial"/>
        </w:rPr>
        <w:t xml:space="preserve">la </w:t>
      </w:r>
      <w:r w:rsidR="008C3B8F" w:rsidRPr="00BC2D47">
        <w:rPr>
          <w:rFonts w:ascii="Arial" w:hAnsi="Arial" w:cs="Arial"/>
        </w:rPr>
        <w:t>investigación</w:t>
      </w:r>
      <w:r w:rsidR="00C408DF" w:rsidRPr="00BC2D47">
        <w:rPr>
          <w:rFonts w:ascii="Arial" w:hAnsi="Arial" w:cs="Arial"/>
        </w:rPr>
        <w:t>.</w:t>
      </w:r>
    </w:p>
    <w:p w:rsidR="00BC6183" w:rsidRDefault="00BC6183" w:rsidP="00BC6183">
      <w:pPr>
        <w:pStyle w:val="Textoindependiente2"/>
        <w:spacing w:after="0" w:line="240" w:lineRule="auto"/>
        <w:jc w:val="both"/>
        <w:rPr>
          <w:rFonts w:ascii="Arial" w:hAnsi="Arial" w:cs="Arial"/>
        </w:rPr>
      </w:pPr>
    </w:p>
    <w:p w:rsidR="00C408DF" w:rsidRDefault="00C408DF" w:rsidP="00BC6183">
      <w:pPr>
        <w:pStyle w:val="Textoindependiente2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BC2D47">
        <w:rPr>
          <w:rFonts w:ascii="Arial" w:hAnsi="Arial" w:cs="Arial"/>
        </w:rPr>
        <w:t xml:space="preserve">Contribuir a la formación profesional del </w:t>
      </w:r>
      <w:r w:rsidR="008C3B8F" w:rsidRPr="00BC2D47">
        <w:rPr>
          <w:rFonts w:ascii="Arial" w:hAnsi="Arial" w:cs="Arial"/>
        </w:rPr>
        <w:t>profesor</w:t>
      </w:r>
      <w:r w:rsidRPr="00BC2D47">
        <w:rPr>
          <w:rFonts w:ascii="Arial" w:hAnsi="Arial" w:cs="Arial"/>
        </w:rPr>
        <w:t xml:space="preserve"> en las actividades de investigación y escritura académica</w:t>
      </w:r>
      <w:r w:rsidR="005A35B2" w:rsidRPr="00BC2D47">
        <w:rPr>
          <w:rFonts w:ascii="Arial" w:hAnsi="Arial" w:cs="Arial"/>
        </w:rPr>
        <w:t>s</w:t>
      </w:r>
      <w:r w:rsidRPr="00BC2D47">
        <w:rPr>
          <w:rFonts w:ascii="Arial" w:hAnsi="Arial" w:cs="Arial"/>
        </w:rPr>
        <w:t>.</w:t>
      </w:r>
    </w:p>
    <w:p w:rsidR="00BC6183" w:rsidRDefault="00BC6183" w:rsidP="00BC6183">
      <w:pPr>
        <w:pStyle w:val="Textoindependiente2"/>
        <w:spacing w:after="0" w:line="240" w:lineRule="auto"/>
        <w:jc w:val="both"/>
        <w:rPr>
          <w:rFonts w:ascii="Arial" w:hAnsi="Arial" w:cs="Arial"/>
        </w:rPr>
      </w:pPr>
    </w:p>
    <w:p w:rsidR="00C408DF" w:rsidRPr="00BC2D47" w:rsidRDefault="00C408DF" w:rsidP="00BC6183">
      <w:pPr>
        <w:pStyle w:val="Textoindependiente2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BC2D47">
        <w:rPr>
          <w:rFonts w:ascii="Arial" w:hAnsi="Arial" w:cs="Arial"/>
        </w:rPr>
        <w:t>Determinar l</w:t>
      </w:r>
      <w:r w:rsidR="008C3B8F" w:rsidRPr="00BC2D47">
        <w:rPr>
          <w:rFonts w:ascii="Arial" w:hAnsi="Arial" w:cs="Arial"/>
        </w:rPr>
        <w:t xml:space="preserve">as características de un documento académico, haciendo énfasis en las categorías teóricas, el tratamiento de los datos y la </w:t>
      </w:r>
      <w:r w:rsidR="005A35B2" w:rsidRPr="00BC2D47">
        <w:rPr>
          <w:rFonts w:ascii="Arial" w:hAnsi="Arial" w:cs="Arial"/>
        </w:rPr>
        <w:t>aplicación de procedimientos de análisis</w:t>
      </w:r>
      <w:r w:rsidR="00446A24" w:rsidRPr="00BC2D47">
        <w:rPr>
          <w:rFonts w:ascii="Arial" w:hAnsi="Arial" w:cs="Arial"/>
        </w:rPr>
        <w:t xml:space="preserve"> cualitativo y cuantitativo</w:t>
      </w:r>
      <w:r w:rsidR="005A35B2" w:rsidRPr="00BC2D47">
        <w:rPr>
          <w:rFonts w:ascii="Arial" w:hAnsi="Arial" w:cs="Arial"/>
        </w:rPr>
        <w:t>.</w:t>
      </w:r>
    </w:p>
    <w:p w:rsidR="00C408DF" w:rsidRPr="00BC2D47" w:rsidRDefault="00C408DF" w:rsidP="00BC2D4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C6183" w:rsidRDefault="00BC6183" w:rsidP="00BC2D47">
      <w:pPr>
        <w:pStyle w:val="Textoindependiente"/>
        <w:spacing w:after="0"/>
        <w:jc w:val="both"/>
        <w:rPr>
          <w:rFonts w:ascii="Arial" w:hAnsi="Arial" w:cs="Arial"/>
          <w:szCs w:val="24"/>
          <w:u w:val="single"/>
          <w:lang w:val="es-AR"/>
        </w:rPr>
      </w:pPr>
    </w:p>
    <w:p w:rsidR="00EB6DEB" w:rsidRDefault="00EB6DEB" w:rsidP="00BC2D47">
      <w:pPr>
        <w:pStyle w:val="Textoindependiente"/>
        <w:spacing w:after="0"/>
        <w:jc w:val="both"/>
        <w:rPr>
          <w:rFonts w:ascii="Arial" w:hAnsi="Arial" w:cs="Arial"/>
          <w:szCs w:val="24"/>
          <w:u w:val="single"/>
          <w:lang w:val="es-AR"/>
        </w:rPr>
      </w:pPr>
      <w:r>
        <w:rPr>
          <w:rFonts w:ascii="Arial" w:hAnsi="Arial" w:cs="Arial"/>
          <w:szCs w:val="24"/>
          <w:u w:val="single"/>
          <w:lang w:val="es-AR"/>
        </w:rPr>
        <w:t>Destinatarios:</w:t>
      </w:r>
    </w:p>
    <w:p w:rsidR="00EB6DEB" w:rsidRDefault="00EB6DEB" w:rsidP="00BC2D47">
      <w:pPr>
        <w:pStyle w:val="Textoindependiente"/>
        <w:spacing w:after="0"/>
        <w:jc w:val="both"/>
        <w:rPr>
          <w:rFonts w:ascii="Arial" w:hAnsi="Arial" w:cs="Arial"/>
          <w:szCs w:val="24"/>
          <w:u w:val="single"/>
          <w:lang w:val="es-AR"/>
        </w:rPr>
      </w:pPr>
    </w:p>
    <w:p w:rsidR="00BC6183" w:rsidRDefault="00BC6183" w:rsidP="00BC2D47">
      <w:pPr>
        <w:pStyle w:val="Textoindependiente"/>
        <w:spacing w:after="0"/>
        <w:jc w:val="both"/>
        <w:rPr>
          <w:rFonts w:ascii="Arial" w:hAnsi="Arial" w:cs="Arial"/>
          <w:szCs w:val="24"/>
          <w:u w:val="single"/>
          <w:lang w:val="es-AR"/>
        </w:rPr>
      </w:pPr>
    </w:p>
    <w:p w:rsidR="007A517F" w:rsidRDefault="00EB6DEB" w:rsidP="00BC2D47">
      <w:pPr>
        <w:pStyle w:val="Textoindependiente"/>
        <w:spacing w:after="0"/>
        <w:jc w:val="both"/>
        <w:rPr>
          <w:rFonts w:ascii="Arial" w:hAnsi="Arial" w:cs="Arial"/>
          <w:szCs w:val="24"/>
          <w:lang w:val="es-AR"/>
        </w:rPr>
      </w:pPr>
      <w:r>
        <w:rPr>
          <w:rFonts w:ascii="Arial" w:hAnsi="Arial" w:cs="Arial"/>
          <w:szCs w:val="24"/>
          <w:lang w:val="es-AR"/>
        </w:rPr>
        <w:t xml:space="preserve">Este seminario es abierto y gratuito, y </w:t>
      </w:r>
      <w:r w:rsidR="007A517F">
        <w:rPr>
          <w:rFonts w:ascii="Arial" w:hAnsi="Arial" w:cs="Arial"/>
          <w:szCs w:val="24"/>
          <w:lang w:val="es-AR"/>
        </w:rPr>
        <w:t>está</w:t>
      </w:r>
      <w:r>
        <w:rPr>
          <w:rFonts w:ascii="Arial" w:hAnsi="Arial" w:cs="Arial"/>
          <w:szCs w:val="24"/>
          <w:lang w:val="es-AR"/>
        </w:rPr>
        <w:t xml:space="preserve"> destina</w:t>
      </w:r>
      <w:r w:rsidR="007A517F">
        <w:rPr>
          <w:rFonts w:ascii="Arial" w:hAnsi="Arial" w:cs="Arial"/>
          <w:szCs w:val="24"/>
          <w:lang w:val="es-AR"/>
        </w:rPr>
        <w:t>do</w:t>
      </w:r>
      <w:r>
        <w:rPr>
          <w:rFonts w:ascii="Arial" w:hAnsi="Arial" w:cs="Arial"/>
          <w:szCs w:val="24"/>
          <w:lang w:val="es-AR"/>
        </w:rPr>
        <w:t xml:space="preserve"> a docentes-investigadores de la Casa y </w:t>
      </w:r>
      <w:r w:rsidR="00E01ED4">
        <w:rPr>
          <w:rFonts w:ascii="Arial" w:hAnsi="Arial" w:cs="Arial"/>
          <w:szCs w:val="24"/>
          <w:lang w:val="es-AR"/>
        </w:rPr>
        <w:t xml:space="preserve">de </w:t>
      </w:r>
      <w:r>
        <w:rPr>
          <w:rFonts w:ascii="Arial" w:hAnsi="Arial" w:cs="Arial"/>
          <w:szCs w:val="24"/>
          <w:lang w:val="es-AR"/>
        </w:rPr>
        <w:t>las instituciones educativas de la región</w:t>
      </w:r>
      <w:r w:rsidR="007A517F">
        <w:rPr>
          <w:rFonts w:ascii="Arial" w:hAnsi="Arial" w:cs="Arial"/>
          <w:szCs w:val="24"/>
          <w:lang w:val="es-AR"/>
        </w:rPr>
        <w:t xml:space="preserve">. </w:t>
      </w:r>
    </w:p>
    <w:p w:rsidR="007A517F" w:rsidRDefault="007A517F" w:rsidP="00BC2D47">
      <w:pPr>
        <w:pStyle w:val="Textoindependiente"/>
        <w:spacing w:after="0"/>
        <w:jc w:val="both"/>
        <w:rPr>
          <w:rFonts w:ascii="Arial" w:hAnsi="Arial" w:cs="Arial"/>
          <w:szCs w:val="24"/>
          <w:lang w:val="es-AR"/>
        </w:rPr>
      </w:pPr>
    </w:p>
    <w:p w:rsidR="004F7589" w:rsidRDefault="007A517F" w:rsidP="00BC2D47">
      <w:pPr>
        <w:pStyle w:val="Textoindependiente"/>
        <w:spacing w:after="0"/>
        <w:jc w:val="both"/>
        <w:rPr>
          <w:rFonts w:ascii="Arial" w:hAnsi="Arial" w:cs="Arial"/>
          <w:szCs w:val="24"/>
          <w:lang w:val="es-AR"/>
        </w:rPr>
      </w:pPr>
      <w:r>
        <w:rPr>
          <w:rFonts w:ascii="Arial" w:hAnsi="Arial" w:cs="Arial"/>
          <w:szCs w:val="24"/>
          <w:lang w:val="es-AR"/>
        </w:rPr>
        <w:t xml:space="preserve">La invitación a tomarlo se orienta especialmente a quienes deseen postular a la convocatoria a Proyectos de Investigación 2018-2019, </w:t>
      </w:r>
      <w:r w:rsidR="00E01ED4">
        <w:rPr>
          <w:rFonts w:ascii="Arial" w:hAnsi="Arial" w:cs="Arial"/>
          <w:szCs w:val="24"/>
          <w:lang w:val="es-AR"/>
        </w:rPr>
        <w:t xml:space="preserve">implementados dentro </w:t>
      </w:r>
      <w:r>
        <w:rPr>
          <w:rFonts w:ascii="Arial" w:hAnsi="Arial" w:cs="Arial"/>
          <w:szCs w:val="24"/>
          <w:lang w:val="es-AR"/>
        </w:rPr>
        <w:t>del Instituto Universitario Patagónico de las Artes.</w:t>
      </w:r>
    </w:p>
    <w:p w:rsidR="00C408DF" w:rsidRPr="004F7589" w:rsidRDefault="00C408DF" w:rsidP="00BC2D47">
      <w:pPr>
        <w:pStyle w:val="Textoindependiente"/>
        <w:spacing w:after="0"/>
        <w:jc w:val="both"/>
        <w:rPr>
          <w:rFonts w:ascii="Arial" w:hAnsi="Arial" w:cs="Arial"/>
          <w:szCs w:val="24"/>
          <w:lang w:val="es-AR"/>
        </w:rPr>
      </w:pPr>
      <w:r w:rsidRPr="007A517F">
        <w:rPr>
          <w:rFonts w:ascii="Arial" w:hAnsi="Arial" w:cs="Arial"/>
          <w:szCs w:val="24"/>
          <w:u w:val="single"/>
          <w:lang w:val="es-AR"/>
        </w:rPr>
        <w:lastRenderedPageBreak/>
        <w:t>D</w:t>
      </w:r>
      <w:r w:rsidR="007A517F" w:rsidRPr="007A517F">
        <w:rPr>
          <w:rFonts w:ascii="Arial" w:hAnsi="Arial" w:cs="Arial"/>
          <w:szCs w:val="24"/>
          <w:u w:val="single"/>
          <w:lang w:val="es-AR"/>
        </w:rPr>
        <w:t>esarrollo:</w:t>
      </w:r>
    </w:p>
    <w:p w:rsidR="00BC2D47" w:rsidRDefault="00BC2D47" w:rsidP="00BC2D47">
      <w:pPr>
        <w:pStyle w:val="Textoindependiente"/>
        <w:spacing w:after="0"/>
        <w:jc w:val="both"/>
        <w:rPr>
          <w:rFonts w:ascii="Arial" w:hAnsi="Arial" w:cs="Arial"/>
          <w:szCs w:val="24"/>
          <w:lang w:val="es-AR"/>
        </w:rPr>
      </w:pPr>
    </w:p>
    <w:p w:rsidR="00BC6183" w:rsidRPr="00BC2D47" w:rsidRDefault="00BC6183" w:rsidP="00BC2D47">
      <w:pPr>
        <w:pStyle w:val="Textoindependiente"/>
        <w:spacing w:after="0"/>
        <w:jc w:val="both"/>
        <w:rPr>
          <w:rFonts w:ascii="Arial" w:hAnsi="Arial" w:cs="Arial"/>
          <w:szCs w:val="24"/>
          <w:lang w:val="es-AR"/>
        </w:rPr>
      </w:pPr>
    </w:p>
    <w:p w:rsidR="00C408DF" w:rsidRPr="00BC2D47" w:rsidRDefault="00C408DF" w:rsidP="00BC2D47">
      <w:pPr>
        <w:pStyle w:val="Textoindependiente"/>
        <w:spacing w:after="0"/>
        <w:jc w:val="both"/>
        <w:rPr>
          <w:rFonts w:ascii="Arial" w:hAnsi="Arial" w:cs="Arial"/>
          <w:szCs w:val="24"/>
          <w:lang w:val="es-AR"/>
        </w:rPr>
      </w:pPr>
      <w:r w:rsidRPr="00BC2D47">
        <w:rPr>
          <w:rFonts w:ascii="Arial" w:hAnsi="Arial" w:cs="Arial"/>
          <w:szCs w:val="24"/>
          <w:lang w:val="es-AR"/>
        </w:rPr>
        <w:t>El</w:t>
      </w:r>
      <w:r w:rsidR="00EA7578" w:rsidRPr="00BC2D47">
        <w:rPr>
          <w:rFonts w:ascii="Arial" w:hAnsi="Arial" w:cs="Arial"/>
          <w:szCs w:val="24"/>
          <w:lang w:val="es-AR"/>
        </w:rPr>
        <w:t xml:space="preserve"> seminario</w:t>
      </w:r>
      <w:r w:rsidRPr="00BC2D47">
        <w:rPr>
          <w:rFonts w:ascii="Arial" w:hAnsi="Arial" w:cs="Arial"/>
          <w:szCs w:val="24"/>
          <w:lang w:val="es-AR"/>
        </w:rPr>
        <w:t xml:space="preserve"> se desarrollará sobre la base de </w:t>
      </w:r>
      <w:r w:rsidR="00EA7578" w:rsidRPr="00BC2D47">
        <w:rPr>
          <w:rFonts w:ascii="Arial" w:hAnsi="Arial" w:cs="Arial"/>
          <w:szCs w:val="24"/>
          <w:lang w:val="es-AR"/>
        </w:rPr>
        <w:t>textos seleccionados, en torno a los cuales se abrirá la interacción dialógica</w:t>
      </w:r>
      <w:r w:rsidR="007A517F">
        <w:rPr>
          <w:rFonts w:ascii="Arial" w:hAnsi="Arial" w:cs="Arial"/>
          <w:szCs w:val="24"/>
          <w:lang w:val="es-AR"/>
        </w:rPr>
        <w:t>;</w:t>
      </w:r>
      <w:r w:rsidR="00EA7578" w:rsidRPr="00BC2D47">
        <w:rPr>
          <w:rFonts w:ascii="Arial" w:hAnsi="Arial" w:cs="Arial"/>
          <w:szCs w:val="24"/>
          <w:lang w:val="es-AR"/>
        </w:rPr>
        <w:t xml:space="preserve"> se expondrán contenidos</w:t>
      </w:r>
      <w:r w:rsidRPr="00BC2D47">
        <w:rPr>
          <w:rFonts w:ascii="Arial" w:hAnsi="Arial" w:cs="Arial"/>
          <w:szCs w:val="24"/>
          <w:lang w:val="es-AR"/>
        </w:rPr>
        <w:t xml:space="preserve"> y</w:t>
      </w:r>
      <w:r w:rsidR="00EA7578" w:rsidRPr="00BC2D47">
        <w:rPr>
          <w:rFonts w:ascii="Arial" w:hAnsi="Arial" w:cs="Arial"/>
          <w:szCs w:val="24"/>
          <w:lang w:val="es-AR"/>
        </w:rPr>
        <w:t xml:space="preserve"> se </w:t>
      </w:r>
      <w:r w:rsidR="004F7589">
        <w:rPr>
          <w:rFonts w:ascii="Arial" w:hAnsi="Arial" w:cs="Arial"/>
          <w:szCs w:val="24"/>
          <w:lang w:val="es-AR"/>
        </w:rPr>
        <w:t>realiz</w:t>
      </w:r>
      <w:r w:rsidR="00EA7578" w:rsidRPr="00BC2D47">
        <w:rPr>
          <w:rFonts w:ascii="Arial" w:hAnsi="Arial" w:cs="Arial"/>
          <w:szCs w:val="24"/>
          <w:lang w:val="es-AR"/>
        </w:rPr>
        <w:t xml:space="preserve">arán </w:t>
      </w:r>
      <w:r w:rsidRPr="00BC2D47">
        <w:rPr>
          <w:rFonts w:ascii="Arial" w:hAnsi="Arial" w:cs="Arial"/>
          <w:szCs w:val="24"/>
          <w:lang w:val="es-AR"/>
        </w:rPr>
        <w:t>ejercicios</w:t>
      </w:r>
      <w:r w:rsidR="00EA7578" w:rsidRPr="00BC2D47">
        <w:rPr>
          <w:rFonts w:ascii="Arial" w:hAnsi="Arial" w:cs="Arial"/>
          <w:szCs w:val="24"/>
          <w:lang w:val="es-AR"/>
        </w:rPr>
        <w:t>. El participante del seminario</w:t>
      </w:r>
      <w:r w:rsidRPr="00BC2D47">
        <w:rPr>
          <w:rFonts w:ascii="Arial" w:hAnsi="Arial" w:cs="Arial"/>
          <w:szCs w:val="24"/>
          <w:lang w:val="es-AR"/>
        </w:rPr>
        <w:t xml:space="preserve"> irá construyendo su espacio de c</w:t>
      </w:r>
      <w:r w:rsidR="008E06AF" w:rsidRPr="00BC2D47">
        <w:rPr>
          <w:rFonts w:ascii="Arial" w:hAnsi="Arial" w:cs="Arial"/>
          <w:szCs w:val="24"/>
          <w:lang w:val="es-AR"/>
        </w:rPr>
        <w:t>onocimiento según las metas</w:t>
      </w:r>
      <w:r w:rsidRPr="00BC2D47">
        <w:rPr>
          <w:rFonts w:ascii="Arial" w:hAnsi="Arial" w:cs="Arial"/>
          <w:szCs w:val="24"/>
          <w:lang w:val="es-AR"/>
        </w:rPr>
        <w:t xml:space="preserve"> </w:t>
      </w:r>
      <w:r w:rsidR="00EA7578" w:rsidRPr="00BC2D47">
        <w:rPr>
          <w:rFonts w:ascii="Arial" w:hAnsi="Arial" w:cs="Arial"/>
          <w:szCs w:val="24"/>
          <w:lang w:val="es-AR"/>
        </w:rPr>
        <w:t>que se haya planteado</w:t>
      </w:r>
      <w:r w:rsidR="005A35B2" w:rsidRPr="00BC2D47">
        <w:rPr>
          <w:rFonts w:ascii="Arial" w:hAnsi="Arial" w:cs="Arial"/>
          <w:szCs w:val="24"/>
          <w:lang w:val="es-AR"/>
        </w:rPr>
        <w:t xml:space="preserve"> como investigador</w:t>
      </w:r>
      <w:r w:rsidR="00591B8B" w:rsidRPr="00BC2D47">
        <w:rPr>
          <w:rFonts w:ascii="Arial" w:hAnsi="Arial" w:cs="Arial"/>
          <w:szCs w:val="24"/>
          <w:lang w:val="es-AR"/>
        </w:rPr>
        <w:t>-escritor</w:t>
      </w:r>
      <w:r w:rsidRPr="00BC2D47">
        <w:rPr>
          <w:rFonts w:ascii="Arial" w:hAnsi="Arial" w:cs="Arial"/>
          <w:szCs w:val="24"/>
          <w:lang w:val="es-AR"/>
        </w:rPr>
        <w:t>.</w:t>
      </w:r>
    </w:p>
    <w:p w:rsidR="00BC2D47" w:rsidRPr="00BC2D47" w:rsidRDefault="00BC2D47" w:rsidP="00BC2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Toc324067210"/>
    </w:p>
    <w:p w:rsidR="001A3F54" w:rsidRDefault="00EA7578" w:rsidP="00BC2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D47">
        <w:rPr>
          <w:rFonts w:ascii="Arial" w:hAnsi="Arial" w:cs="Arial"/>
          <w:sz w:val="24"/>
          <w:szCs w:val="24"/>
        </w:rPr>
        <w:t>El seminario</w:t>
      </w:r>
      <w:r w:rsidR="00C408DF" w:rsidRPr="00BC2D47">
        <w:rPr>
          <w:rFonts w:ascii="Arial" w:hAnsi="Arial" w:cs="Arial"/>
          <w:sz w:val="24"/>
          <w:szCs w:val="24"/>
        </w:rPr>
        <w:t xml:space="preserve"> empleará una metodología de aprendizaje constructivista; en un</w:t>
      </w:r>
      <w:r w:rsidR="008E06AF" w:rsidRPr="00BC2D47">
        <w:rPr>
          <w:rFonts w:ascii="Arial" w:hAnsi="Arial" w:cs="Arial"/>
          <w:sz w:val="24"/>
          <w:szCs w:val="24"/>
        </w:rPr>
        <w:t>a</w:t>
      </w:r>
      <w:r w:rsidR="00C408DF" w:rsidRPr="00BC2D47">
        <w:rPr>
          <w:rFonts w:ascii="Arial" w:hAnsi="Arial" w:cs="Arial"/>
          <w:sz w:val="24"/>
          <w:szCs w:val="24"/>
        </w:rPr>
        <w:t xml:space="preserve"> primer</w:t>
      </w:r>
      <w:r w:rsidR="008E06AF" w:rsidRPr="00BC2D47">
        <w:rPr>
          <w:rFonts w:ascii="Arial" w:hAnsi="Arial" w:cs="Arial"/>
          <w:sz w:val="24"/>
          <w:szCs w:val="24"/>
        </w:rPr>
        <w:t>a instancia</w:t>
      </w:r>
      <w:r w:rsidR="001A3F54">
        <w:rPr>
          <w:rFonts w:ascii="Arial" w:hAnsi="Arial" w:cs="Arial"/>
          <w:sz w:val="24"/>
          <w:szCs w:val="24"/>
        </w:rPr>
        <w:t>,</w:t>
      </w:r>
      <w:r w:rsidR="00C408DF" w:rsidRPr="00BC2D47">
        <w:rPr>
          <w:rFonts w:ascii="Arial" w:hAnsi="Arial" w:cs="Arial"/>
          <w:sz w:val="24"/>
          <w:szCs w:val="24"/>
        </w:rPr>
        <w:t xml:space="preserve"> se indagará acerca de algunos contenidos conceptuales y</w:t>
      </w:r>
      <w:r w:rsidRPr="00BC2D47">
        <w:rPr>
          <w:rFonts w:ascii="Arial" w:hAnsi="Arial" w:cs="Arial"/>
          <w:sz w:val="24"/>
          <w:szCs w:val="24"/>
        </w:rPr>
        <w:t xml:space="preserve"> </w:t>
      </w:r>
      <w:r w:rsidR="00C408DF" w:rsidRPr="00BC2D47">
        <w:rPr>
          <w:rFonts w:ascii="Arial" w:hAnsi="Arial" w:cs="Arial"/>
          <w:sz w:val="24"/>
          <w:szCs w:val="24"/>
        </w:rPr>
        <w:t>en un</w:t>
      </w:r>
      <w:r w:rsidR="008E06AF" w:rsidRPr="00BC2D47">
        <w:rPr>
          <w:rFonts w:ascii="Arial" w:hAnsi="Arial" w:cs="Arial"/>
          <w:sz w:val="24"/>
          <w:szCs w:val="24"/>
        </w:rPr>
        <w:t>a segunda instancia</w:t>
      </w:r>
      <w:r w:rsidR="001A3F54">
        <w:rPr>
          <w:rFonts w:ascii="Arial" w:hAnsi="Arial" w:cs="Arial"/>
          <w:sz w:val="24"/>
          <w:szCs w:val="24"/>
        </w:rPr>
        <w:t>,</w:t>
      </w:r>
      <w:r w:rsidR="00C408DF" w:rsidRPr="00BC2D47">
        <w:rPr>
          <w:rFonts w:ascii="Arial" w:hAnsi="Arial" w:cs="Arial"/>
          <w:sz w:val="24"/>
          <w:szCs w:val="24"/>
        </w:rPr>
        <w:t xml:space="preserve"> se llevará a cabo la produc</w:t>
      </w:r>
      <w:r w:rsidR="00A83372" w:rsidRPr="00BC2D47">
        <w:rPr>
          <w:rFonts w:ascii="Arial" w:hAnsi="Arial" w:cs="Arial"/>
          <w:sz w:val="24"/>
          <w:szCs w:val="24"/>
        </w:rPr>
        <w:t>ción de un escrito académico</w:t>
      </w:r>
      <w:r w:rsidR="00C408DF" w:rsidRPr="00BC2D47">
        <w:rPr>
          <w:rFonts w:ascii="Arial" w:hAnsi="Arial" w:cs="Arial"/>
          <w:sz w:val="24"/>
          <w:szCs w:val="24"/>
        </w:rPr>
        <w:t xml:space="preserve">. </w:t>
      </w:r>
    </w:p>
    <w:p w:rsidR="001A3F54" w:rsidRDefault="001A3F54" w:rsidP="00BC2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8DF" w:rsidRPr="00BC2D47" w:rsidRDefault="00C408DF" w:rsidP="00BC2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D47">
        <w:rPr>
          <w:rFonts w:ascii="Arial" w:hAnsi="Arial" w:cs="Arial"/>
          <w:sz w:val="24"/>
          <w:szCs w:val="24"/>
        </w:rPr>
        <w:t>Se orientará el proceso de búsqueda de nuevas co</w:t>
      </w:r>
      <w:r w:rsidR="00A83372" w:rsidRPr="00BC2D47">
        <w:rPr>
          <w:rFonts w:ascii="Arial" w:hAnsi="Arial" w:cs="Arial"/>
          <w:sz w:val="24"/>
          <w:szCs w:val="24"/>
        </w:rPr>
        <w:t>mprensiones a partir de textos</w:t>
      </w:r>
      <w:r w:rsidR="00214639" w:rsidRPr="00BC2D47">
        <w:rPr>
          <w:rFonts w:ascii="Arial" w:hAnsi="Arial" w:cs="Arial"/>
          <w:sz w:val="24"/>
          <w:szCs w:val="24"/>
        </w:rPr>
        <w:t xml:space="preserve"> </w:t>
      </w:r>
      <w:r w:rsidRPr="00BC2D47">
        <w:rPr>
          <w:rFonts w:ascii="Arial" w:hAnsi="Arial" w:cs="Arial"/>
          <w:sz w:val="24"/>
          <w:szCs w:val="24"/>
        </w:rPr>
        <w:t>situados, tratando de lograr un aprendizaje significativo por parte d</w:t>
      </w:r>
      <w:r w:rsidR="006D50E2" w:rsidRPr="00BC2D47">
        <w:rPr>
          <w:rFonts w:ascii="Arial" w:hAnsi="Arial" w:cs="Arial"/>
          <w:sz w:val="24"/>
          <w:szCs w:val="24"/>
        </w:rPr>
        <w:t>e los asistentes</w:t>
      </w:r>
      <w:r w:rsidRPr="00BC2D47">
        <w:rPr>
          <w:rFonts w:ascii="Arial" w:hAnsi="Arial" w:cs="Arial"/>
          <w:sz w:val="24"/>
          <w:szCs w:val="24"/>
        </w:rPr>
        <w:t xml:space="preserve">. </w:t>
      </w:r>
    </w:p>
    <w:p w:rsidR="00C408DF" w:rsidRPr="00BC2D47" w:rsidRDefault="00C408DF" w:rsidP="00BC2D4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bookmarkEnd w:id="2"/>
    <w:p w:rsidR="00BC6183" w:rsidRDefault="00BC6183" w:rsidP="00BC2D47">
      <w:pPr>
        <w:pStyle w:val="Textoindependiente"/>
        <w:spacing w:after="0"/>
        <w:jc w:val="both"/>
        <w:rPr>
          <w:rFonts w:ascii="Arial" w:hAnsi="Arial" w:cs="Arial"/>
          <w:color w:val="000000"/>
          <w:szCs w:val="24"/>
          <w:u w:val="single"/>
        </w:rPr>
      </w:pPr>
    </w:p>
    <w:p w:rsidR="00C408DF" w:rsidRPr="001A3F54" w:rsidRDefault="001A3F54" w:rsidP="00BC2D47">
      <w:pPr>
        <w:pStyle w:val="Textoindependiente"/>
        <w:spacing w:after="0"/>
        <w:jc w:val="both"/>
        <w:rPr>
          <w:rFonts w:ascii="Arial" w:hAnsi="Arial" w:cs="Arial"/>
          <w:color w:val="000000"/>
          <w:szCs w:val="24"/>
          <w:u w:val="single"/>
        </w:rPr>
      </w:pPr>
      <w:r w:rsidRPr="001A3F54">
        <w:rPr>
          <w:rFonts w:ascii="Arial" w:hAnsi="Arial" w:cs="Arial"/>
          <w:color w:val="000000"/>
          <w:szCs w:val="24"/>
          <w:u w:val="single"/>
        </w:rPr>
        <w:t>Contenidos:</w:t>
      </w:r>
    </w:p>
    <w:p w:rsidR="00BC2D47" w:rsidRDefault="00BC2D47" w:rsidP="00BC2D47">
      <w:pPr>
        <w:pStyle w:val="Textoindependiente"/>
        <w:spacing w:after="0"/>
        <w:jc w:val="both"/>
        <w:rPr>
          <w:rFonts w:ascii="Arial" w:hAnsi="Arial" w:cs="Arial"/>
          <w:szCs w:val="24"/>
        </w:rPr>
      </w:pPr>
    </w:p>
    <w:p w:rsidR="00BC6183" w:rsidRDefault="00BC6183" w:rsidP="00BC2D47">
      <w:pPr>
        <w:pStyle w:val="Textoindependiente"/>
        <w:spacing w:after="0"/>
        <w:jc w:val="both"/>
        <w:rPr>
          <w:rFonts w:ascii="Arial" w:hAnsi="Arial" w:cs="Arial"/>
          <w:szCs w:val="24"/>
        </w:rPr>
      </w:pPr>
    </w:p>
    <w:p w:rsidR="001A3F54" w:rsidRPr="001A3F54" w:rsidRDefault="001A3F54" w:rsidP="001A3F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3F54">
        <w:rPr>
          <w:rFonts w:ascii="Arial" w:hAnsi="Arial" w:cs="Arial"/>
          <w:b/>
          <w:sz w:val="24"/>
          <w:szCs w:val="24"/>
        </w:rPr>
        <w:t>1. La teoría</w:t>
      </w:r>
    </w:p>
    <w:p w:rsidR="001A3F54" w:rsidRPr="001A3F54" w:rsidRDefault="001A3F54" w:rsidP="001A3F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3F54" w:rsidRDefault="001A3F54" w:rsidP="001A3F54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3F54">
        <w:rPr>
          <w:rFonts w:ascii="Arial" w:hAnsi="Arial" w:cs="Arial"/>
          <w:sz w:val="24"/>
          <w:szCs w:val="24"/>
        </w:rPr>
        <w:t>El diseño de una investigación</w:t>
      </w:r>
    </w:p>
    <w:p w:rsidR="001A3F54" w:rsidRPr="001A3F54" w:rsidRDefault="001A3F54" w:rsidP="001A3F54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1A3F54">
        <w:rPr>
          <w:rFonts w:ascii="Arial" w:hAnsi="Arial" w:cs="Arial"/>
          <w:sz w:val="24"/>
          <w:szCs w:val="24"/>
        </w:rPr>
        <w:t xml:space="preserve">eoría, objetivos y métodos </w:t>
      </w:r>
    </w:p>
    <w:p w:rsidR="001A3F54" w:rsidRPr="001A3F54" w:rsidRDefault="001A3F54" w:rsidP="001A3F54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3F54">
        <w:rPr>
          <w:rFonts w:ascii="Arial" w:hAnsi="Arial" w:cs="Arial"/>
          <w:sz w:val="24"/>
          <w:szCs w:val="24"/>
        </w:rPr>
        <w:t>Todo no es s</w:t>
      </w:r>
      <w:r w:rsidR="004F7589">
        <w:rPr>
          <w:rFonts w:ascii="Arial" w:hAnsi="Arial" w:cs="Arial"/>
          <w:sz w:val="24"/>
          <w:szCs w:val="24"/>
        </w:rPr>
        <w:t>ó</w:t>
      </w:r>
      <w:r w:rsidRPr="001A3F54">
        <w:rPr>
          <w:rFonts w:ascii="Arial" w:hAnsi="Arial" w:cs="Arial"/>
          <w:sz w:val="24"/>
          <w:szCs w:val="24"/>
        </w:rPr>
        <w:t>lo teoría</w:t>
      </w:r>
    </w:p>
    <w:p w:rsidR="001A3F54" w:rsidRDefault="001A3F54" w:rsidP="001A3F54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3F54">
        <w:rPr>
          <w:rFonts w:ascii="Arial" w:hAnsi="Arial" w:cs="Arial"/>
          <w:sz w:val="24"/>
          <w:szCs w:val="24"/>
        </w:rPr>
        <w:t>Tipologías de diseños de investigación cualitativ</w:t>
      </w:r>
      <w:r w:rsidR="004F7589">
        <w:rPr>
          <w:rFonts w:ascii="Arial" w:hAnsi="Arial" w:cs="Arial"/>
          <w:sz w:val="24"/>
          <w:szCs w:val="24"/>
        </w:rPr>
        <w:t>a</w:t>
      </w:r>
      <w:r w:rsidRPr="001A3F54">
        <w:rPr>
          <w:rFonts w:ascii="Arial" w:hAnsi="Arial" w:cs="Arial"/>
          <w:sz w:val="24"/>
          <w:szCs w:val="24"/>
        </w:rPr>
        <w:t xml:space="preserve"> y cuantitativ</w:t>
      </w:r>
      <w:r w:rsidR="004F7589">
        <w:rPr>
          <w:rFonts w:ascii="Arial" w:hAnsi="Arial" w:cs="Arial"/>
          <w:sz w:val="24"/>
          <w:szCs w:val="24"/>
        </w:rPr>
        <w:t>a</w:t>
      </w:r>
    </w:p>
    <w:p w:rsidR="001A3F54" w:rsidRPr="001A3F54" w:rsidRDefault="001A3F54" w:rsidP="001A3F54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1A3F54" w:rsidRPr="001A3F54" w:rsidRDefault="001A3F54" w:rsidP="001A3F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3F54">
        <w:rPr>
          <w:rFonts w:ascii="Arial" w:hAnsi="Arial" w:cs="Arial"/>
          <w:b/>
          <w:sz w:val="24"/>
          <w:szCs w:val="24"/>
        </w:rPr>
        <w:t>2. La categoría</w:t>
      </w:r>
    </w:p>
    <w:p w:rsidR="001A3F54" w:rsidRPr="001A3F54" w:rsidRDefault="001A3F54" w:rsidP="001A3F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3F54" w:rsidRPr="001A3F54" w:rsidRDefault="001A3F54" w:rsidP="001A3F54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3F54">
        <w:rPr>
          <w:rFonts w:ascii="Arial" w:hAnsi="Arial" w:cs="Arial"/>
          <w:sz w:val="24"/>
          <w:szCs w:val="24"/>
        </w:rPr>
        <w:t>El método de la Teoría fundamentada</w:t>
      </w:r>
    </w:p>
    <w:p w:rsidR="001A3F54" w:rsidRPr="001A3F54" w:rsidRDefault="001A3F54" w:rsidP="001A3F54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3F54">
        <w:rPr>
          <w:rFonts w:ascii="Arial" w:hAnsi="Arial" w:cs="Arial"/>
          <w:sz w:val="24"/>
          <w:szCs w:val="24"/>
        </w:rPr>
        <w:t xml:space="preserve">La recolección de datos y la codificación </w:t>
      </w:r>
    </w:p>
    <w:p w:rsidR="001A3F54" w:rsidRPr="001A3F54" w:rsidRDefault="001A3F54" w:rsidP="001A3F54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3F54">
        <w:rPr>
          <w:rFonts w:ascii="Arial" w:hAnsi="Arial" w:cs="Arial"/>
          <w:sz w:val="24"/>
          <w:szCs w:val="24"/>
        </w:rPr>
        <w:t>La delimitación de la teoría</w:t>
      </w:r>
    </w:p>
    <w:p w:rsidR="001A3F54" w:rsidRDefault="001A3F54" w:rsidP="001A3F54">
      <w:pPr>
        <w:pStyle w:val="Textoindependiente"/>
        <w:numPr>
          <w:ilvl w:val="0"/>
          <w:numId w:val="10"/>
        </w:numPr>
        <w:spacing w:after="0"/>
        <w:jc w:val="both"/>
        <w:rPr>
          <w:rFonts w:ascii="Arial" w:hAnsi="Arial" w:cs="Arial"/>
          <w:szCs w:val="24"/>
        </w:rPr>
      </w:pPr>
      <w:r w:rsidRPr="00BC2D47">
        <w:rPr>
          <w:rFonts w:ascii="Arial" w:hAnsi="Arial" w:cs="Arial"/>
          <w:szCs w:val="24"/>
        </w:rPr>
        <w:t>La comunicación de resultados</w:t>
      </w:r>
    </w:p>
    <w:p w:rsidR="001A3F54" w:rsidRDefault="001A3F54" w:rsidP="001A3F54">
      <w:pPr>
        <w:pStyle w:val="Textoindependiente"/>
        <w:spacing w:after="0"/>
        <w:jc w:val="both"/>
        <w:rPr>
          <w:rFonts w:ascii="Arial" w:hAnsi="Arial" w:cs="Arial"/>
          <w:szCs w:val="24"/>
        </w:rPr>
      </w:pPr>
    </w:p>
    <w:p w:rsidR="001A3F54" w:rsidRPr="001A3F54" w:rsidRDefault="001A3F54" w:rsidP="001A3F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3F54">
        <w:rPr>
          <w:rFonts w:ascii="Arial" w:hAnsi="Arial" w:cs="Arial"/>
          <w:b/>
          <w:sz w:val="24"/>
          <w:szCs w:val="24"/>
        </w:rPr>
        <w:t xml:space="preserve">3. El análisis cuantitativo </w:t>
      </w:r>
    </w:p>
    <w:p w:rsidR="001A3F54" w:rsidRPr="001A3F54" w:rsidRDefault="001A3F54" w:rsidP="001A3F54">
      <w:pPr>
        <w:pStyle w:val="Textoindependiente"/>
        <w:spacing w:after="0"/>
        <w:jc w:val="both"/>
        <w:rPr>
          <w:rFonts w:ascii="Arial" w:hAnsi="Arial" w:cs="Arial"/>
          <w:szCs w:val="24"/>
        </w:rPr>
      </w:pPr>
    </w:p>
    <w:p w:rsidR="001A3F54" w:rsidRDefault="001A3F54" w:rsidP="001A3F54">
      <w:pPr>
        <w:pStyle w:val="Textoindependiente"/>
        <w:numPr>
          <w:ilvl w:val="0"/>
          <w:numId w:val="10"/>
        </w:numPr>
        <w:spacing w:after="0"/>
        <w:jc w:val="both"/>
        <w:rPr>
          <w:rFonts w:ascii="Arial" w:hAnsi="Arial" w:cs="Arial"/>
          <w:szCs w:val="24"/>
        </w:rPr>
      </w:pPr>
      <w:r w:rsidRPr="001A3F54">
        <w:rPr>
          <w:rFonts w:ascii="Arial" w:hAnsi="Arial" w:cs="Arial"/>
          <w:szCs w:val="24"/>
        </w:rPr>
        <w:t>Procedimientos</w:t>
      </w:r>
      <w:r w:rsidRPr="00BC2D47">
        <w:rPr>
          <w:rFonts w:ascii="Arial" w:hAnsi="Arial" w:cs="Arial"/>
          <w:szCs w:val="24"/>
        </w:rPr>
        <w:t xml:space="preserve"> clásicos</w:t>
      </w:r>
    </w:p>
    <w:p w:rsidR="001A3F54" w:rsidRDefault="001A3F54" w:rsidP="001A3F54">
      <w:pPr>
        <w:pStyle w:val="Textoindependiente"/>
        <w:numPr>
          <w:ilvl w:val="0"/>
          <w:numId w:val="10"/>
        </w:numPr>
        <w:spacing w:after="0"/>
        <w:jc w:val="both"/>
        <w:rPr>
          <w:rFonts w:ascii="Arial" w:hAnsi="Arial" w:cs="Arial"/>
          <w:szCs w:val="24"/>
        </w:rPr>
      </w:pPr>
      <w:r w:rsidRPr="00BC2D47">
        <w:rPr>
          <w:rFonts w:ascii="Arial" w:hAnsi="Arial" w:cs="Arial"/>
          <w:szCs w:val="24"/>
        </w:rPr>
        <w:t xml:space="preserve">Matrices analíticas </w:t>
      </w:r>
    </w:p>
    <w:p w:rsidR="001A3F54" w:rsidRDefault="001A3F54" w:rsidP="001A3F54">
      <w:pPr>
        <w:pStyle w:val="Textoindependiente"/>
        <w:numPr>
          <w:ilvl w:val="0"/>
          <w:numId w:val="10"/>
        </w:numPr>
        <w:spacing w:after="0"/>
        <w:jc w:val="both"/>
        <w:rPr>
          <w:rFonts w:ascii="Arial" w:hAnsi="Arial" w:cs="Arial"/>
          <w:szCs w:val="24"/>
        </w:rPr>
      </w:pPr>
      <w:r w:rsidRPr="00BC2D47">
        <w:rPr>
          <w:rFonts w:ascii="Arial" w:hAnsi="Arial" w:cs="Arial"/>
          <w:szCs w:val="24"/>
        </w:rPr>
        <w:t>Instrumentos y su justificación</w:t>
      </w:r>
    </w:p>
    <w:p w:rsidR="001A3F54" w:rsidRDefault="001A3F54" w:rsidP="001A3F54">
      <w:pPr>
        <w:pStyle w:val="Textoindependiente"/>
        <w:spacing w:after="0"/>
        <w:jc w:val="both"/>
        <w:rPr>
          <w:rFonts w:ascii="Arial" w:hAnsi="Arial" w:cs="Arial"/>
          <w:szCs w:val="24"/>
        </w:rPr>
      </w:pPr>
    </w:p>
    <w:p w:rsidR="001A3F54" w:rsidRPr="001A3F54" w:rsidRDefault="001A3F54" w:rsidP="001A3F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3F54">
        <w:rPr>
          <w:rFonts w:ascii="Arial" w:hAnsi="Arial" w:cs="Arial"/>
          <w:b/>
          <w:sz w:val="24"/>
          <w:szCs w:val="24"/>
        </w:rPr>
        <w:t>4. Técnicas de investigación</w:t>
      </w:r>
    </w:p>
    <w:p w:rsidR="001A3F54" w:rsidRPr="001A3F54" w:rsidRDefault="001A3F54" w:rsidP="001A3F54">
      <w:pPr>
        <w:pStyle w:val="Textoindependiente"/>
        <w:spacing w:after="0"/>
        <w:jc w:val="both"/>
        <w:rPr>
          <w:rFonts w:ascii="Arial" w:hAnsi="Arial" w:cs="Arial"/>
          <w:szCs w:val="24"/>
        </w:rPr>
      </w:pPr>
    </w:p>
    <w:p w:rsidR="001A3F54" w:rsidRDefault="001A3F54" w:rsidP="001A3F54">
      <w:pPr>
        <w:pStyle w:val="Textoindependiente"/>
        <w:numPr>
          <w:ilvl w:val="0"/>
          <w:numId w:val="10"/>
        </w:numPr>
        <w:spacing w:after="0"/>
        <w:jc w:val="both"/>
        <w:rPr>
          <w:rFonts w:ascii="Arial" w:hAnsi="Arial" w:cs="Arial"/>
          <w:szCs w:val="24"/>
        </w:rPr>
      </w:pPr>
      <w:r w:rsidRPr="00BC2D47">
        <w:rPr>
          <w:rFonts w:ascii="Arial" w:hAnsi="Arial" w:cs="Arial"/>
          <w:szCs w:val="24"/>
        </w:rPr>
        <w:t xml:space="preserve">Continuum </w:t>
      </w:r>
    </w:p>
    <w:p w:rsidR="001A3F54" w:rsidRDefault="001A3F54" w:rsidP="001A3F54">
      <w:pPr>
        <w:pStyle w:val="Textoindependiente"/>
        <w:numPr>
          <w:ilvl w:val="0"/>
          <w:numId w:val="10"/>
        </w:numPr>
        <w:spacing w:after="0"/>
        <w:jc w:val="both"/>
        <w:rPr>
          <w:rFonts w:ascii="Arial" w:hAnsi="Arial" w:cs="Arial"/>
          <w:szCs w:val="24"/>
        </w:rPr>
      </w:pPr>
      <w:r w:rsidRPr="00BC2D47">
        <w:rPr>
          <w:rFonts w:ascii="Arial" w:hAnsi="Arial" w:cs="Arial"/>
          <w:szCs w:val="24"/>
        </w:rPr>
        <w:lastRenderedPageBreak/>
        <w:t>Elipse</w:t>
      </w:r>
    </w:p>
    <w:p w:rsidR="001A3F54" w:rsidRDefault="001A3F54" w:rsidP="001A3F54">
      <w:pPr>
        <w:pStyle w:val="Textoindependiente"/>
        <w:numPr>
          <w:ilvl w:val="0"/>
          <w:numId w:val="10"/>
        </w:numPr>
        <w:spacing w:after="0"/>
        <w:jc w:val="both"/>
        <w:rPr>
          <w:rFonts w:ascii="Arial" w:hAnsi="Arial" w:cs="Arial"/>
          <w:szCs w:val="24"/>
        </w:rPr>
      </w:pPr>
      <w:r w:rsidRPr="00BC2D47">
        <w:rPr>
          <w:rFonts w:ascii="Arial" w:hAnsi="Arial" w:cs="Arial"/>
          <w:szCs w:val="24"/>
        </w:rPr>
        <w:t>Vínculo</w:t>
      </w:r>
      <w:r>
        <w:rPr>
          <w:rFonts w:ascii="Arial" w:hAnsi="Arial" w:cs="Arial"/>
          <w:szCs w:val="24"/>
        </w:rPr>
        <w:t>s</w:t>
      </w:r>
      <w:r w:rsidRPr="00BC2D47">
        <w:rPr>
          <w:rFonts w:ascii="Arial" w:hAnsi="Arial" w:cs="Arial"/>
          <w:szCs w:val="24"/>
        </w:rPr>
        <w:t xml:space="preserve"> entre lo cualitativo y lo cuantitativo</w:t>
      </w:r>
    </w:p>
    <w:p w:rsidR="001A3F54" w:rsidRPr="001A3F54" w:rsidRDefault="001A3F54" w:rsidP="00BC2D47">
      <w:pPr>
        <w:pStyle w:val="Ttulo1"/>
        <w:spacing w:before="0"/>
        <w:rPr>
          <w:rFonts w:ascii="Arial" w:hAnsi="Arial" w:cs="Arial"/>
          <w:b w:val="0"/>
          <w:color w:val="000000"/>
          <w:sz w:val="24"/>
          <w:szCs w:val="24"/>
          <w:lang w:val="de-DE"/>
        </w:rPr>
      </w:pPr>
      <w:bookmarkStart w:id="3" w:name="_Toc324067218"/>
    </w:p>
    <w:p w:rsidR="00BC6183" w:rsidRDefault="00BC6183" w:rsidP="00BC2D47">
      <w:pPr>
        <w:pStyle w:val="Ttulo1"/>
        <w:spacing w:before="0"/>
        <w:rPr>
          <w:rFonts w:ascii="Arial" w:hAnsi="Arial" w:cs="Arial"/>
          <w:b w:val="0"/>
          <w:color w:val="000000"/>
          <w:sz w:val="24"/>
          <w:szCs w:val="24"/>
          <w:u w:val="single"/>
        </w:rPr>
      </w:pPr>
    </w:p>
    <w:p w:rsidR="00C408DF" w:rsidRPr="001A3F54" w:rsidRDefault="00C408DF" w:rsidP="00BC2D47">
      <w:pPr>
        <w:pStyle w:val="Ttulo1"/>
        <w:spacing w:before="0"/>
        <w:rPr>
          <w:rFonts w:ascii="Arial" w:hAnsi="Arial" w:cs="Arial"/>
          <w:b w:val="0"/>
          <w:sz w:val="24"/>
          <w:szCs w:val="24"/>
          <w:u w:val="single"/>
        </w:rPr>
      </w:pPr>
      <w:r w:rsidRPr="001A3F54">
        <w:rPr>
          <w:rFonts w:ascii="Arial" w:hAnsi="Arial" w:cs="Arial"/>
          <w:b w:val="0"/>
          <w:color w:val="000000"/>
          <w:sz w:val="24"/>
          <w:szCs w:val="24"/>
          <w:u w:val="single"/>
        </w:rPr>
        <w:t>B</w:t>
      </w:r>
      <w:bookmarkEnd w:id="3"/>
      <w:r w:rsidR="001A3F54" w:rsidRPr="001A3F54">
        <w:rPr>
          <w:rFonts w:ascii="Arial" w:hAnsi="Arial" w:cs="Arial"/>
          <w:b w:val="0"/>
          <w:color w:val="000000"/>
          <w:sz w:val="24"/>
          <w:szCs w:val="24"/>
          <w:u w:val="single"/>
        </w:rPr>
        <w:t>ibliografía:</w:t>
      </w:r>
    </w:p>
    <w:p w:rsidR="00C408DF" w:rsidRDefault="00C408DF" w:rsidP="00BC2D47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BC6183" w:rsidRPr="00BC2D47" w:rsidRDefault="00BC6183" w:rsidP="00BC2D47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4F6583" w:rsidRPr="00BC2D47" w:rsidRDefault="004F6583" w:rsidP="00BC2D47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</w:rPr>
      </w:pPr>
      <w:proofErr w:type="spellStart"/>
      <w:r w:rsidRPr="00BC2D47">
        <w:rPr>
          <w:rFonts w:ascii="Arial" w:hAnsi="Arial" w:cs="Arial"/>
          <w:bCs/>
          <w:lang w:val="es-CO"/>
        </w:rPr>
        <w:t>Archenti</w:t>
      </w:r>
      <w:proofErr w:type="spellEnd"/>
      <w:r w:rsidRPr="00BC2D47">
        <w:rPr>
          <w:rFonts w:ascii="Arial" w:hAnsi="Arial" w:cs="Arial"/>
          <w:bCs/>
          <w:lang w:val="es-CO"/>
        </w:rPr>
        <w:t xml:space="preserve">, N. y </w:t>
      </w:r>
      <w:proofErr w:type="spellStart"/>
      <w:r w:rsidRPr="00BC2D47">
        <w:rPr>
          <w:rFonts w:ascii="Arial" w:hAnsi="Arial" w:cs="Arial"/>
          <w:bCs/>
          <w:lang w:val="es-CO"/>
        </w:rPr>
        <w:t>Piovani</w:t>
      </w:r>
      <w:proofErr w:type="spellEnd"/>
      <w:r w:rsidRPr="00BC2D47">
        <w:rPr>
          <w:rFonts w:ascii="Arial" w:hAnsi="Arial" w:cs="Arial"/>
          <w:bCs/>
          <w:lang w:val="es-CO"/>
        </w:rPr>
        <w:t xml:space="preserve">, I. (2007). </w:t>
      </w:r>
      <w:r w:rsidRPr="00BC6183">
        <w:rPr>
          <w:rFonts w:ascii="Arial" w:hAnsi="Arial" w:cs="Arial"/>
          <w:bCs/>
          <w:i/>
          <w:lang w:val="es-CO"/>
        </w:rPr>
        <w:t>Los debates metodológicos contemporáneos</w:t>
      </w:r>
      <w:r w:rsidR="00BC6183">
        <w:rPr>
          <w:rFonts w:ascii="Arial" w:hAnsi="Arial" w:cs="Arial"/>
          <w:bCs/>
          <w:lang w:val="es-CO"/>
        </w:rPr>
        <w:t>, e</w:t>
      </w:r>
      <w:r w:rsidRPr="00BC2D47">
        <w:rPr>
          <w:rFonts w:ascii="Arial" w:hAnsi="Arial" w:cs="Arial"/>
        </w:rPr>
        <w:t xml:space="preserve">n A. </w:t>
      </w:r>
      <w:proofErr w:type="spellStart"/>
      <w:r w:rsidRPr="00BC2D47">
        <w:rPr>
          <w:rFonts w:ascii="Arial" w:hAnsi="Arial" w:cs="Arial"/>
        </w:rPr>
        <w:t>Marradi</w:t>
      </w:r>
      <w:proofErr w:type="spellEnd"/>
      <w:r w:rsidRPr="00BC2D47">
        <w:rPr>
          <w:rFonts w:ascii="Arial" w:hAnsi="Arial" w:cs="Arial"/>
        </w:rPr>
        <w:t>,</w:t>
      </w:r>
      <w:r w:rsidR="001A3F54">
        <w:rPr>
          <w:rFonts w:ascii="Arial" w:hAnsi="Arial" w:cs="Arial"/>
        </w:rPr>
        <w:t xml:space="preserve"> </w:t>
      </w:r>
      <w:r w:rsidRPr="00BC2D47">
        <w:rPr>
          <w:rFonts w:ascii="Arial" w:hAnsi="Arial" w:cs="Arial"/>
        </w:rPr>
        <w:t xml:space="preserve">N. </w:t>
      </w:r>
      <w:proofErr w:type="spellStart"/>
      <w:r w:rsidRPr="00BC2D47">
        <w:rPr>
          <w:rFonts w:ascii="Arial" w:hAnsi="Arial" w:cs="Arial"/>
        </w:rPr>
        <w:t>Archenti</w:t>
      </w:r>
      <w:proofErr w:type="spellEnd"/>
      <w:r w:rsidRPr="00BC2D47">
        <w:rPr>
          <w:rFonts w:ascii="Arial" w:hAnsi="Arial" w:cs="Arial"/>
        </w:rPr>
        <w:t xml:space="preserve"> y J. </w:t>
      </w:r>
      <w:proofErr w:type="spellStart"/>
      <w:r w:rsidRPr="00BC2D47">
        <w:rPr>
          <w:rFonts w:ascii="Arial" w:hAnsi="Arial" w:cs="Arial"/>
        </w:rPr>
        <w:t>Piovani</w:t>
      </w:r>
      <w:proofErr w:type="spellEnd"/>
      <w:r w:rsidRPr="00BC2D47">
        <w:rPr>
          <w:rFonts w:ascii="Arial" w:hAnsi="Arial" w:cs="Arial"/>
        </w:rPr>
        <w:t xml:space="preserve">. </w:t>
      </w:r>
      <w:r w:rsidRPr="00BC2D47">
        <w:rPr>
          <w:rFonts w:ascii="Arial" w:hAnsi="Arial" w:cs="Arial"/>
          <w:i/>
        </w:rPr>
        <w:t>Metodología de las Ciencias Sociales</w:t>
      </w:r>
      <w:r w:rsidRPr="00BC2D47">
        <w:rPr>
          <w:rFonts w:ascii="Arial" w:hAnsi="Arial" w:cs="Arial"/>
        </w:rPr>
        <w:t xml:space="preserve"> (pp. 29-46). Buenos Aires: </w:t>
      </w:r>
      <w:proofErr w:type="spellStart"/>
      <w:r w:rsidRPr="00BC2D47">
        <w:rPr>
          <w:rFonts w:ascii="Arial" w:hAnsi="Arial" w:cs="Arial"/>
        </w:rPr>
        <w:t>Emecé</w:t>
      </w:r>
      <w:proofErr w:type="spellEnd"/>
      <w:r w:rsidRPr="00BC2D47">
        <w:rPr>
          <w:rFonts w:ascii="Arial" w:hAnsi="Arial" w:cs="Arial"/>
        </w:rPr>
        <w:t>.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BC2D47">
        <w:rPr>
          <w:rFonts w:ascii="Arial" w:hAnsi="Arial" w:cs="Arial"/>
          <w:sz w:val="24"/>
          <w:szCs w:val="24"/>
        </w:rPr>
        <w:t>Bajtin</w:t>
      </w:r>
      <w:proofErr w:type="spellEnd"/>
      <w:r w:rsidRPr="00BC2D47">
        <w:rPr>
          <w:rFonts w:ascii="Arial" w:hAnsi="Arial" w:cs="Arial"/>
          <w:sz w:val="24"/>
          <w:szCs w:val="24"/>
        </w:rPr>
        <w:t xml:space="preserve">, M. [1979] (1998). </w:t>
      </w:r>
      <w:r w:rsidRPr="00BC6183">
        <w:rPr>
          <w:rFonts w:ascii="Arial" w:hAnsi="Arial" w:cs="Arial"/>
          <w:i/>
          <w:sz w:val="24"/>
          <w:szCs w:val="24"/>
        </w:rPr>
        <w:t>El problema de los géneros discursivos</w:t>
      </w:r>
      <w:r w:rsidR="00BC6183">
        <w:rPr>
          <w:rFonts w:ascii="Arial" w:hAnsi="Arial" w:cs="Arial"/>
          <w:sz w:val="24"/>
          <w:szCs w:val="24"/>
        </w:rPr>
        <w:t>, e</w:t>
      </w:r>
      <w:r w:rsidRPr="00BC2D47">
        <w:rPr>
          <w:rFonts w:ascii="Arial" w:hAnsi="Arial" w:cs="Arial"/>
          <w:sz w:val="24"/>
          <w:szCs w:val="24"/>
        </w:rPr>
        <w:t xml:space="preserve">n </w:t>
      </w:r>
      <w:r w:rsidRPr="00BC2D47">
        <w:rPr>
          <w:rFonts w:ascii="Arial" w:hAnsi="Arial" w:cs="Arial"/>
          <w:i/>
          <w:sz w:val="24"/>
          <w:szCs w:val="24"/>
        </w:rPr>
        <w:t xml:space="preserve">Estética de la creación verbal </w:t>
      </w:r>
      <w:r w:rsidRPr="00BC2D47">
        <w:rPr>
          <w:rFonts w:ascii="Arial" w:hAnsi="Arial" w:cs="Arial"/>
          <w:sz w:val="24"/>
          <w:szCs w:val="24"/>
        </w:rPr>
        <w:t>(</w:t>
      </w:r>
      <w:r w:rsidRPr="00BC2D47">
        <w:rPr>
          <w:rFonts w:ascii="Arial" w:hAnsi="Arial" w:cs="Arial"/>
          <w:sz w:val="24"/>
          <w:szCs w:val="24"/>
          <w:lang w:val="es-CO"/>
        </w:rPr>
        <w:t xml:space="preserve">pp. </w:t>
      </w:r>
      <w:r w:rsidRPr="00BC2D47">
        <w:rPr>
          <w:rFonts w:ascii="Arial" w:hAnsi="Arial" w:cs="Arial"/>
          <w:sz w:val="24"/>
          <w:szCs w:val="24"/>
        </w:rPr>
        <w:t>248-293). Méjico: Siglo Veintiuno Editores.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BC2D47">
        <w:rPr>
          <w:rFonts w:ascii="Arial" w:hAnsi="Arial" w:cs="Arial"/>
          <w:sz w:val="24"/>
          <w:szCs w:val="24"/>
        </w:rPr>
        <w:t>Beke</w:t>
      </w:r>
      <w:proofErr w:type="spellEnd"/>
      <w:r w:rsidRPr="00BC2D47">
        <w:rPr>
          <w:rFonts w:ascii="Arial" w:hAnsi="Arial" w:cs="Arial"/>
          <w:sz w:val="24"/>
          <w:szCs w:val="24"/>
        </w:rPr>
        <w:t xml:space="preserve">, R. (2011). </w:t>
      </w:r>
      <w:r w:rsidRPr="00BC2D47">
        <w:rPr>
          <w:rFonts w:ascii="Arial" w:hAnsi="Arial" w:cs="Arial"/>
          <w:i/>
          <w:sz w:val="24"/>
          <w:szCs w:val="24"/>
        </w:rPr>
        <w:t>Las voces de los otros en el discurso académico.</w:t>
      </w:r>
      <w:r w:rsidRPr="00BC2D47">
        <w:rPr>
          <w:rFonts w:ascii="Arial" w:hAnsi="Arial" w:cs="Arial"/>
          <w:sz w:val="24"/>
          <w:szCs w:val="24"/>
        </w:rPr>
        <w:t xml:space="preserve"> Caracas: Facultad de Humanidades y Educación, Universidad Central de Venezuela.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BC2D47">
        <w:rPr>
          <w:rFonts w:ascii="Arial" w:hAnsi="Arial" w:cs="Arial"/>
          <w:sz w:val="24"/>
          <w:szCs w:val="24"/>
          <w:lang w:val="es-ES"/>
        </w:rPr>
        <w:t>Bereiter</w:t>
      </w:r>
      <w:proofErr w:type="spellEnd"/>
      <w:r w:rsidRPr="00BC2D47">
        <w:rPr>
          <w:rFonts w:ascii="Arial" w:hAnsi="Arial" w:cs="Arial"/>
          <w:sz w:val="24"/>
          <w:szCs w:val="24"/>
          <w:lang w:val="es-ES"/>
        </w:rPr>
        <w:t xml:space="preserve">, C. y </w:t>
      </w:r>
      <w:proofErr w:type="spellStart"/>
      <w:r w:rsidRPr="00BC2D47">
        <w:rPr>
          <w:rFonts w:ascii="Arial" w:hAnsi="Arial" w:cs="Arial"/>
          <w:sz w:val="24"/>
          <w:szCs w:val="24"/>
          <w:lang w:val="es-ES"/>
        </w:rPr>
        <w:t>Scardamalia</w:t>
      </w:r>
      <w:proofErr w:type="spellEnd"/>
      <w:r w:rsidRPr="00BC2D47">
        <w:rPr>
          <w:rFonts w:ascii="Arial" w:hAnsi="Arial" w:cs="Arial"/>
          <w:sz w:val="24"/>
          <w:szCs w:val="24"/>
          <w:lang w:val="es-ES"/>
        </w:rPr>
        <w:t xml:space="preserve">, M. (1992). </w:t>
      </w:r>
      <w:r w:rsidRPr="00BC6183">
        <w:rPr>
          <w:rFonts w:ascii="Arial" w:hAnsi="Arial" w:cs="Arial"/>
          <w:i/>
          <w:sz w:val="24"/>
          <w:szCs w:val="24"/>
          <w:lang w:val="es-ES"/>
        </w:rPr>
        <w:t>Dos modelos explicativos de los procesos de composición escrita</w:t>
      </w:r>
      <w:r w:rsidR="00BC6183">
        <w:rPr>
          <w:rFonts w:ascii="Arial" w:hAnsi="Arial" w:cs="Arial"/>
          <w:sz w:val="24"/>
          <w:szCs w:val="24"/>
          <w:lang w:val="es-ES"/>
        </w:rPr>
        <w:t>, en</w:t>
      </w:r>
      <w:r w:rsidRPr="00BC2D47">
        <w:rPr>
          <w:rFonts w:ascii="Arial" w:hAnsi="Arial" w:cs="Arial"/>
          <w:sz w:val="24"/>
          <w:szCs w:val="24"/>
          <w:lang w:val="es-ES"/>
        </w:rPr>
        <w:t xml:space="preserve"> </w:t>
      </w:r>
      <w:r w:rsidRPr="00BC2D47">
        <w:rPr>
          <w:rFonts w:ascii="Arial" w:hAnsi="Arial" w:cs="Arial"/>
          <w:i/>
          <w:sz w:val="24"/>
          <w:szCs w:val="24"/>
        </w:rPr>
        <w:t>Infancia y aprendizaje</w:t>
      </w:r>
      <w:r w:rsidRPr="00BC2D47">
        <w:rPr>
          <w:rFonts w:ascii="Arial" w:hAnsi="Arial" w:cs="Arial"/>
          <w:sz w:val="24"/>
          <w:szCs w:val="24"/>
        </w:rPr>
        <w:t>, (58), pp. 43-64.</w:t>
      </w:r>
    </w:p>
    <w:p w:rsidR="004F6583" w:rsidRPr="00BC2D47" w:rsidRDefault="004F6583" w:rsidP="00BC2D47">
      <w:pPr>
        <w:pStyle w:val="HTMLconformatoprevio"/>
        <w:shd w:val="clear" w:color="auto" w:fill="FFFFFF"/>
        <w:ind w:left="709" w:hanging="709"/>
        <w:rPr>
          <w:rFonts w:ascii="Arial" w:hAnsi="Arial" w:cs="Arial"/>
          <w:i/>
          <w:sz w:val="24"/>
          <w:szCs w:val="24"/>
        </w:rPr>
      </w:pPr>
      <w:r w:rsidRPr="00BC2D47">
        <w:rPr>
          <w:rFonts w:ascii="Arial" w:hAnsi="Arial" w:cs="Arial"/>
          <w:sz w:val="24"/>
          <w:szCs w:val="24"/>
        </w:rPr>
        <w:t xml:space="preserve">Bouchard, R. y </w:t>
      </w:r>
      <w:proofErr w:type="spellStart"/>
      <w:r w:rsidRPr="00BC2D47">
        <w:rPr>
          <w:rFonts w:ascii="Arial" w:hAnsi="Arial" w:cs="Arial"/>
          <w:sz w:val="24"/>
          <w:szCs w:val="24"/>
        </w:rPr>
        <w:t>Kadi</w:t>
      </w:r>
      <w:proofErr w:type="spellEnd"/>
      <w:r w:rsidRPr="00BC2D47">
        <w:rPr>
          <w:rFonts w:ascii="Arial" w:hAnsi="Arial" w:cs="Arial"/>
          <w:sz w:val="24"/>
          <w:szCs w:val="24"/>
        </w:rPr>
        <w:t xml:space="preserve">, L. (2012). </w:t>
      </w:r>
      <w:proofErr w:type="spellStart"/>
      <w:r w:rsidRPr="00BC6183">
        <w:rPr>
          <w:rFonts w:ascii="Arial" w:hAnsi="Arial" w:cs="Arial"/>
          <w:i/>
          <w:sz w:val="24"/>
          <w:szCs w:val="24"/>
        </w:rPr>
        <w:t>Didactiques</w:t>
      </w:r>
      <w:proofErr w:type="spellEnd"/>
      <w:r w:rsidRPr="00BC6183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BC6183">
        <w:rPr>
          <w:rFonts w:ascii="Arial" w:hAnsi="Arial" w:cs="Arial"/>
          <w:i/>
          <w:sz w:val="24"/>
          <w:szCs w:val="24"/>
        </w:rPr>
        <w:t>l’écrit</w:t>
      </w:r>
      <w:proofErr w:type="spellEnd"/>
      <w:r w:rsidRPr="00BC6183">
        <w:rPr>
          <w:rFonts w:ascii="Arial" w:hAnsi="Arial" w:cs="Arial"/>
          <w:i/>
          <w:sz w:val="24"/>
          <w:szCs w:val="24"/>
        </w:rPr>
        <w:t xml:space="preserve"> et </w:t>
      </w:r>
      <w:proofErr w:type="spellStart"/>
      <w:r w:rsidRPr="00BC6183">
        <w:rPr>
          <w:rFonts w:ascii="Arial" w:hAnsi="Arial" w:cs="Arial"/>
          <w:i/>
          <w:sz w:val="24"/>
          <w:szCs w:val="24"/>
        </w:rPr>
        <w:t>nouvelles</w:t>
      </w:r>
      <w:proofErr w:type="spellEnd"/>
      <w:r w:rsidRPr="00BC618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6183">
        <w:rPr>
          <w:rFonts w:ascii="Arial" w:hAnsi="Arial" w:cs="Arial"/>
          <w:i/>
          <w:sz w:val="24"/>
          <w:szCs w:val="24"/>
        </w:rPr>
        <w:t>pratiques</w:t>
      </w:r>
      <w:proofErr w:type="spellEnd"/>
      <w:r w:rsidRPr="00BC618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6183">
        <w:rPr>
          <w:rFonts w:ascii="Arial" w:hAnsi="Arial" w:cs="Arial"/>
          <w:i/>
          <w:sz w:val="24"/>
          <w:szCs w:val="24"/>
        </w:rPr>
        <w:t>d’écriture</w:t>
      </w:r>
      <w:proofErr w:type="spellEnd"/>
      <w:r w:rsidRPr="00BC6183">
        <w:rPr>
          <w:rFonts w:ascii="Arial" w:hAnsi="Arial" w:cs="Arial"/>
          <w:i/>
          <w:sz w:val="24"/>
          <w:szCs w:val="24"/>
        </w:rPr>
        <w:t xml:space="preserve">. Le </w:t>
      </w:r>
      <w:proofErr w:type="spellStart"/>
      <w:r w:rsidRPr="00BC6183">
        <w:rPr>
          <w:rFonts w:ascii="Arial" w:hAnsi="Arial" w:cs="Arial"/>
          <w:i/>
          <w:sz w:val="24"/>
          <w:szCs w:val="24"/>
        </w:rPr>
        <w:t>français</w:t>
      </w:r>
      <w:proofErr w:type="spellEnd"/>
      <w:r w:rsidRPr="00BC6183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BC6183">
        <w:rPr>
          <w:rFonts w:ascii="Arial" w:hAnsi="Arial" w:cs="Arial"/>
          <w:i/>
          <w:sz w:val="24"/>
          <w:szCs w:val="24"/>
        </w:rPr>
        <w:t>dans</w:t>
      </w:r>
      <w:proofErr w:type="spellEnd"/>
      <w:r w:rsidRPr="00BC6183">
        <w:rPr>
          <w:rFonts w:ascii="Arial" w:hAnsi="Arial" w:cs="Arial"/>
          <w:i/>
          <w:sz w:val="24"/>
          <w:szCs w:val="24"/>
        </w:rPr>
        <w:t xml:space="preserve"> le monde</w:t>
      </w:r>
      <w:r w:rsidR="00BC6183">
        <w:rPr>
          <w:rFonts w:ascii="Arial" w:hAnsi="Arial" w:cs="Arial"/>
          <w:sz w:val="24"/>
          <w:szCs w:val="24"/>
          <w:lang w:val="es-AR"/>
        </w:rPr>
        <w:t>, en</w:t>
      </w:r>
      <w:r w:rsidRPr="00BC2D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C2D47">
        <w:rPr>
          <w:rFonts w:ascii="Arial" w:hAnsi="Arial" w:cs="Arial"/>
          <w:i/>
          <w:sz w:val="24"/>
          <w:szCs w:val="24"/>
        </w:rPr>
        <w:t>Recherches</w:t>
      </w:r>
      <w:proofErr w:type="spellEnd"/>
      <w:r w:rsidRPr="00BC2D47">
        <w:rPr>
          <w:rFonts w:ascii="Arial" w:hAnsi="Arial" w:cs="Arial"/>
          <w:i/>
          <w:sz w:val="24"/>
          <w:szCs w:val="24"/>
        </w:rPr>
        <w:t xml:space="preserve"> et </w:t>
      </w:r>
      <w:proofErr w:type="spellStart"/>
      <w:r w:rsidRPr="00BC2D47">
        <w:rPr>
          <w:rFonts w:ascii="Arial" w:hAnsi="Arial" w:cs="Arial"/>
          <w:i/>
          <w:sz w:val="24"/>
          <w:szCs w:val="24"/>
        </w:rPr>
        <w:t>applications</w:t>
      </w:r>
      <w:proofErr w:type="spellEnd"/>
      <w:r w:rsidRPr="00BC2D47">
        <w:rPr>
          <w:rFonts w:ascii="Arial" w:hAnsi="Arial" w:cs="Arial"/>
          <w:i/>
          <w:sz w:val="24"/>
          <w:szCs w:val="24"/>
        </w:rPr>
        <w:t xml:space="preserve">, </w:t>
      </w:r>
      <w:r w:rsidRPr="00BC2D47">
        <w:rPr>
          <w:rFonts w:ascii="Arial" w:hAnsi="Arial" w:cs="Arial"/>
          <w:sz w:val="24"/>
          <w:szCs w:val="24"/>
          <w:lang w:val="es-AR"/>
        </w:rPr>
        <w:t>(</w:t>
      </w:r>
      <w:r w:rsidRPr="00BC2D47">
        <w:rPr>
          <w:rFonts w:ascii="Arial" w:hAnsi="Arial" w:cs="Arial"/>
          <w:sz w:val="24"/>
          <w:szCs w:val="24"/>
        </w:rPr>
        <w:t>51</w:t>
      </w:r>
      <w:r w:rsidRPr="00BC2D47">
        <w:rPr>
          <w:rFonts w:ascii="Arial" w:hAnsi="Arial" w:cs="Arial"/>
          <w:sz w:val="24"/>
          <w:szCs w:val="24"/>
          <w:lang w:val="es-AR"/>
        </w:rPr>
        <w:t>), pp.</w:t>
      </w:r>
      <w:r w:rsidRPr="00BC2D47">
        <w:rPr>
          <w:rFonts w:ascii="Arial" w:hAnsi="Arial" w:cs="Arial"/>
          <w:sz w:val="24"/>
          <w:szCs w:val="24"/>
        </w:rPr>
        <w:t xml:space="preserve"> 9-14.</w:t>
      </w:r>
    </w:p>
    <w:p w:rsidR="004F6583" w:rsidRPr="00BC2D47" w:rsidRDefault="004F6583" w:rsidP="00BC2D47">
      <w:pPr>
        <w:pStyle w:val="Citas"/>
        <w:spacing w:line="240" w:lineRule="auto"/>
        <w:rPr>
          <w:rFonts w:ascii="Arial" w:hAnsi="Arial" w:cs="Arial"/>
          <w:szCs w:val="24"/>
        </w:rPr>
      </w:pPr>
      <w:proofErr w:type="spellStart"/>
      <w:r w:rsidRPr="00BC2D47">
        <w:rPr>
          <w:rFonts w:ascii="Arial" w:hAnsi="Arial" w:cs="Arial"/>
          <w:szCs w:val="24"/>
        </w:rPr>
        <w:t>Calsamiglia</w:t>
      </w:r>
      <w:proofErr w:type="spellEnd"/>
      <w:r w:rsidRPr="00BC2D47">
        <w:rPr>
          <w:rFonts w:ascii="Arial" w:hAnsi="Arial" w:cs="Arial"/>
          <w:szCs w:val="24"/>
        </w:rPr>
        <w:t xml:space="preserve"> Blancafort, H. y Tusón Valls, A. (2008).</w:t>
      </w:r>
      <w:r w:rsidRPr="00BC2D47">
        <w:rPr>
          <w:rFonts w:ascii="Arial" w:hAnsi="Arial" w:cs="Arial"/>
          <w:i/>
          <w:szCs w:val="24"/>
        </w:rPr>
        <w:t xml:space="preserve"> Las cosas del decir. Manual de análisis del discurso. </w:t>
      </w:r>
      <w:r w:rsidRPr="00BC2D47">
        <w:rPr>
          <w:rFonts w:ascii="Arial" w:hAnsi="Arial" w:cs="Arial"/>
          <w:szCs w:val="24"/>
        </w:rPr>
        <w:t>Barcelona: Editorial Ariel.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BC2D47">
        <w:rPr>
          <w:rFonts w:ascii="Arial" w:hAnsi="Arial" w:cs="Arial"/>
          <w:sz w:val="24"/>
          <w:szCs w:val="24"/>
        </w:rPr>
        <w:t xml:space="preserve">Camps Mundó, A. y Castelló Badia, M. (2013). </w:t>
      </w:r>
      <w:r w:rsidRPr="00BC6183">
        <w:rPr>
          <w:rFonts w:ascii="Arial" w:hAnsi="Arial" w:cs="Arial"/>
          <w:i/>
          <w:sz w:val="24"/>
          <w:szCs w:val="24"/>
        </w:rPr>
        <w:t>La escritura académica en la universidad</w:t>
      </w:r>
      <w:r w:rsidR="00BC6183">
        <w:rPr>
          <w:rFonts w:ascii="Arial" w:hAnsi="Arial" w:cs="Arial"/>
          <w:sz w:val="24"/>
          <w:szCs w:val="24"/>
        </w:rPr>
        <w:t>, en</w:t>
      </w:r>
      <w:r w:rsidRPr="00BC2D47">
        <w:rPr>
          <w:rFonts w:ascii="Arial" w:hAnsi="Arial" w:cs="Arial"/>
          <w:sz w:val="24"/>
          <w:szCs w:val="24"/>
        </w:rPr>
        <w:t xml:space="preserve"> </w:t>
      </w:r>
      <w:r w:rsidRPr="00BC2D47">
        <w:rPr>
          <w:rFonts w:ascii="Arial" w:hAnsi="Arial" w:cs="Arial"/>
          <w:i/>
          <w:sz w:val="24"/>
          <w:szCs w:val="24"/>
        </w:rPr>
        <w:t>Revista de Docencia Universitaria</w:t>
      </w:r>
      <w:r w:rsidRPr="00BC2D47">
        <w:rPr>
          <w:rFonts w:ascii="Arial" w:hAnsi="Arial" w:cs="Arial"/>
          <w:sz w:val="24"/>
          <w:szCs w:val="24"/>
        </w:rPr>
        <w:t>, 11 (1), pp. 17-36.</w:t>
      </w:r>
    </w:p>
    <w:p w:rsidR="004F6583" w:rsidRPr="00BC2D47" w:rsidRDefault="004F6583" w:rsidP="00BC2D4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BC2D47">
        <w:rPr>
          <w:rFonts w:ascii="Arial" w:hAnsi="Arial" w:cs="Arial"/>
          <w:sz w:val="24"/>
          <w:szCs w:val="24"/>
        </w:rPr>
        <w:t>Ciapuscio</w:t>
      </w:r>
      <w:proofErr w:type="spellEnd"/>
      <w:r w:rsidRPr="00BC2D47">
        <w:rPr>
          <w:rFonts w:ascii="Arial" w:hAnsi="Arial" w:cs="Arial"/>
          <w:sz w:val="24"/>
          <w:szCs w:val="24"/>
        </w:rPr>
        <w:t xml:space="preserve">, G. (2003). </w:t>
      </w:r>
      <w:r w:rsidRPr="00BC6183">
        <w:rPr>
          <w:rFonts w:ascii="Arial" w:hAnsi="Arial" w:cs="Arial"/>
          <w:i/>
          <w:sz w:val="24"/>
          <w:szCs w:val="24"/>
        </w:rPr>
        <w:t>Textos especializados y terminología</w:t>
      </w:r>
      <w:r w:rsidRPr="00BC2D47">
        <w:rPr>
          <w:rFonts w:ascii="Arial" w:hAnsi="Arial" w:cs="Arial"/>
          <w:i/>
          <w:sz w:val="24"/>
          <w:szCs w:val="24"/>
        </w:rPr>
        <w:t>.</w:t>
      </w:r>
      <w:r w:rsidRPr="00BC2D47">
        <w:rPr>
          <w:rFonts w:ascii="Arial" w:hAnsi="Arial" w:cs="Arial"/>
          <w:sz w:val="24"/>
          <w:szCs w:val="24"/>
        </w:rPr>
        <w:t xml:space="preserve"> Barcelona: Publicaciones del </w:t>
      </w:r>
      <w:proofErr w:type="spellStart"/>
      <w:r w:rsidRPr="00BC2D47">
        <w:rPr>
          <w:rFonts w:ascii="Arial" w:hAnsi="Arial" w:cs="Arial"/>
          <w:sz w:val="24"/>
          <w:szCs w:val="24"/>
        </w:rPr>
        <w:t>Institut</w:t>
      </w:r>
      <w:proofErr w:type="spellEnd"/>
      <w:r w:rsidRPr="00BC2D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2D47">
        <w:rPr>
          <w:rFonts w:ascii="Arial" w:hAnsi="Arial" w:cs="Arial"/>
          <w:sz w:val="24"/>
          <w:szCs w:val="24"/>
        </w:rPr>
        <w:t>Universitari</w:t>
      </w:r>
      <w:proofErr w:type="spellEnd"/>
      <w:r w:rsidRPr="00BC2D47">
        <w:rPr>
          <w:rFonts w:ascii="Arial" w:hAnsi="Arial" w:cs="Arial"/>
          <w:sz w:val="24"/>
          <w:szCs w:val="24"/>
        </w:rPr>
        <w:t xml:space="preserve"> de Lingüística Aplicada (IULA- UPF). 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BC2D47">
        <w:rPr>
          <w:rFonts w:ascii="Arial" w:hAnsi="Arial" w:cs="Arial"/>
          <w:sz w:val="24"/>
          <w:szCs w:val="24"/>
        </w:rPr>
        <w:t>Ciapuscio</w:t>
      </w:r>
      <w:proofErr w:type="spellEnd"/>
      <w:r w:rsidRPr="00BC2D47">
        <w:rPr>
          <w:rFonts w:ascii="Arial" w:hAnsi="Arial" w:cs="Arial"/>
          <w:sz w:val="24"/>
          <w:szCs w:val="24"/>
        </w:rPr>
        <w:t xml:space="preserve">, G. (2012). </w:t>
      </w:r>
      <w:r w:rsidRPr="00BC6183">
        <w:rPr>
          <w:rFonts w:ascii="Arial" w:hAnsi="Arial" w:cs="Arial"/>
          <w:i/>
          <w:sz w:val="24"/>
          <w:szCs w:val="24"/>
        </w:rPr>
        <w:t>La lingüística de los géneros y su relevancia para la traducción</w:t>
      </w:r>
      <w:r w:rsidR="00BC6183">
        <w:rPr>
          <w:rFonts w:ascii="Arial" w:hAnsi="Arial" w:cs="Arial"/>
          <w:sz w:val="24"/>
          <w:szCs w:val="24"/>
        </w:rPr>
        <w:t>, e</w:t>
      </w:r>
      <w:r w:rsidRPr="00BC2D47">
        <w:rPr>
          <w:rFonts w:ascii="Arial" w:hAnsi="Arial" w:cs="Arial"/>
          <w:sz w:val="24"/>
          <w:szCs w:val="24"/>
        </w:rPr>
        <w:t xml:space="preserve">n M. </w:t>
      </w:r>
      <w:proofErr w:type="spellStart"/>
      <w:r w:rsidRPr="00BC2D47">
        <w:rPr>
          <w:rFonts w:ascii="Arial" w:hAnsi="Arial" w:cs="Arial"/>
          <w:sz w:val="24"/>
          <w:szCs w:val="24"/>
        </w:rPr>
        <w:t>Shiro</w:t>
      </w:r>
      <w:proofErr w:type="spellEnd"/>
      <w:r w:rsidRPr="00BC2D47">
        <w:rPr>
          <w:rFonts w:ascii="Arial" w:hAnsi="Arial" w:cs="Arial"/>
          <w:sz w:val="24"/>
          <w:szCs w:val="24"/>
        </w:rPr>
        <w:t xml:space="preserve">, P. </w:t>
      </w:r>
      <w:proofErr w:type="spellStart"/>
      <w:r w:rsidRPr="00BC2D47">
        <w:rPr>
          <w:rFonts w:ascii="Arial" w:hAnsi="Arial" w:cs="Arial"/>
          <w:sz w:val="24"/>
          <w:szCs w:val="24"/>
        </w:rPr>
        <w:t>Charaudeau</w:t>
      </w:r>
      <w:proofErr w:type="spellEnd"/>
      <w:r w:rsidRPr="00BC2D47">
        <w:rPr>
          <w:rFonts w:ascii="Arial" w:hAnsi="Arial" w:cs="Arial"/>
          <w:sz w:val="24"/>
          <w:szCs w:val="24"/>
        </w:rPr>
        <w:t xml:space="preserve"> y L. </w:t>
      </w:r>
      <w:proofErr w:type="spellStart"/>
      <w:r w:rsidRPr="00BC2D47">
        <w:rPr>
          <w:rFonts w:ascii="Arial" w:hAnsi="Arial" w:cs="Arial"/>
          <w:sz w:val="24"/>
          <w:szCs w:val="24"/>
        </w:rPr>
        <w:t>Granato</w:t>
      </w:r>
      <w:proofErr w:type="spellEnd"/>
      <w:r w:rsidRPr="00BC2D47">
        <w:rPr>
          <w:rFonts w:ascii="Arial" w:hAnsi="Arial" w:cs="Arial"/>
          <w:sz w:val="24"/>
          <w:szCs w:val="24"/>
        </w:rPr>
        <w:t xml:space="preserve"> (eds.), </w:t>
      </w:r>
      <w:r w:rsidRPr="00BC2D47">
        <w:rPr>
          <w:rFonts w:ascii="Arial" w:hAnsi="Arial" w:cs="Arial"/>
          <w:i/>
          <w:sz w:val="24"/>
          <w:szCs w:val="24"/>
        </w:rPr>
        <w:t>Los géneros discursivos desde múltiples perspectivas: teorías y análisis</w:t>
      </w:r>
      <w:r w:rsidRPr="00BC2D47">
        <w:rPr>
          <w:rFonts w:ascii="Arial" w:hAnsi="Arial" w:cs="Arial"/>
          <w:sz w:val="24"/>
          <w:szCs w:val="24"/>
        </w:rPr>
        <w:t xml:space="preserve"> (</w:t>
      </w:r>
      <w:r w:rsidRPr="00BC2D47">
        <w:rPr>
          <w:rFonts w:ascii="Arial" w:hAnsi="Arial" w:cs="Arial"/>
          <w:sz w:val="24"/>
          <w:szCs w:val="24"/>
          <w:lang w:val="es-CO"/>
        </w:rPr>
        <w:t xml:space="preserve">pp. </w:t>
      </w:r>
      <w:r w:rsidRPr="00BC2D47">
        <w:rPr>
          <w:rFonts w:ascii="Arial" w:hAnsi="Arial" w:cs="Arial"/>
          <w:sz w:val="24"/>
          <w:szCs w:val="24"/>
        </w:rPr>
        <w:t>87- 98).</w:t>
      </w:r>
      <w:r w:rsidRPr="00BC2D47">
        <w:rPr>
          <w:rFonts w:ascii="Arial" w:hAnsi="Arial" w:cs="Arial"/>
          <w:i/>
          <w:sz w:val="24"/>
          <w:szCs w:val="24"/>
        </w:rPr>
        <w:t xml:space="preserve"> </w:t>
      </w:r>
      <w:r w:rsidRPr="00BC2D47">
        <w:rPr>
          <w:rFonts w:ascii="Arial" w:hAnsi="Arial" w:cs="Arial"/>
          <w:sz w:val="24"/>
          <w:szCs w:val="24"/>
        </w:rPr>
        <w:t>Madrid:</w:t>
      </w:r>
      <w:r w:rsidRPr="00BC2D47">
        <w:rPr>
          <w:rFonts w:ascii="Arial" w:hAnsi="Arial" w:cs="Arial"/>
          <w:i/>
          <w:sz w:val="24"/>
          <w:szCs w:val="24"/>
        </w:rPr>
        <w:t xml:space="preserve"> </w:t>
      </w:r>
      <w:r w:rsidRPr="00BC2D47">
        <w:rPr>
          <w:rFonts w:ascii="Arial" w:hAnsi="Arial" w:cs="Arial"/>
          <w:sz w:val="24"/>
          <w:szCs w:val="24"/>
        </w:rPr>
        <w:t xml:space="preserve">Iberoamericana </w:t>
      </w:r>
      <w:proofErr w:type="spellStart"/>
      <w:r w:rsidRPr="00BC2D47">
        <w:rPr>
          <w:rFonts w:ascii="Arial" w:hAnsi="Arial" w:cs="Arial"/>
          <w:sz w:val="24"/>
          <w:szCs w:val="24"/>
        </w:rPr>
        <w:t>Vervuert</w:t>
      </w:r>
      <w:proofErr w:type="spellEnd"/>
      <w:r w:rsidRPr="00BC2D47">
        <w:rPr>
          <w:rFonts w:ascii="Arial" w:hAnsi="Arial" w:cs="Arial"/>
          <w:sz w:val="24"/>
          <w:szCs w:val="24"/>
        </w:rPr>
        <w:t>.</w:t>
      </w:r>
    </w:p>
    <w:p w:rsidR="004F6583" w:rsidRPr="00BC2D47" w:rsidRDefault="004F6583" w:rsidP="00BC2D47">
      <w:pPr>
        <w:pStyle w:val="Citas"/>
        <w:spacing w:line="240" w:lineRule="auto"/>
        <w:rPr>
          <w:rFonts w:ascii="Arial" w:hAnsi="Arial" w:cs="Arial"/>
          <w:szCs w:val="24"/>
          <w:lang w:val="en-US"/>
        </w:rPr>
      </w:pPr>
      <w:r w:rsidRPr="00BC2D47">
        <w:rPr>
          <w:rFonts w:ascii="Arial" w:hAnsi="Arial" w:cs="Arial"/>
          <w:szCs w:val="24"/>
        </w:rPr>
        <w:t xml:space="preserve">Delgado, J. y Gutiérrez, J. (1995). </w:t>
      </w:r>
      <w:r w:rsidRPr="00BC2D47">
        <w:rPr>
          <w:rFonts w:ascii="Arial" w:hAnsi="Arial" w:cs="Arial"/>
          <w:i/>
          <w:szCs w:val="24"/>
        </w:rPr>
        <w:t>Métodos y técnicas cualitativas de investigación en ciencias sociales.</w:t>
      </w:r>
      <w:r w:rsidRPr="00BC2D47">
        <w:rPr>
          <w:rFonts w:ascii="Arial" w:hAnsi="Arial" w:cs="Arial"/>
          <w:szCs w:val="24"/>
        </w:rPr>
        <w:t xml:space="preserve"> </w:t>
      </w:r>
      <w:r w:rsidRPr="00BC2D47">
        <w:rPr>
          <w:rFonts w:ascii="Arial" w:hAnsi="Arial" w:cs="Arial"/>
          <w:szCs w:val="24"/>
          <w:lang w:val="en-US"/>
        </w:rPr>
        <w:t xml:space="preserve">Madrid: </w:t>
      </w:r>
      <w:proofErr w:type="spellStart"/>
      <w:r w:rsidRPr="00BC2D47">
        <w:rPr>
          <w:rFonts w:ascii="Arial" w:hAnsi="Arial" w:cs="Arial"/>
          <w:szCs w:val="24"/>
          <w:lang w:val="en-US"/>
        </w:rPr>
        <w:t>Síntesis</w:t>
      </w:r>
      <w:proofErr w:type="spellEnd"/>
      <w:r w:rsidRPr="00BC2D47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BC2D47">
        <w:rPr>
          <w:rFonts w:ascii="Arial" w:hAnsi="Arial" w:cs="Arial"/>
          <w:szCs w:val="24"/>
          <w:lang w:val="en-US"/>
        </w:rPr>
        <w:t>Psicología</w:t>
      </w:r>
      <w:proofErr w:type="spellEnd"/>
      <w:r w:rsidRPr="00BC2D47">
        <w:rPr>
          <w:rFonts w:ascii="Arial" w:hAnsi="Arial" w:cs="Arial"/>
          <w:szCs w:val="24"/>
          <w:lang w:val="en-US"/>
        </w:rPr>
        <w:t>.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n-US"/>
        </w:rPr>
      </w:pPr>
      <w:r w:rsidRPr="00BC2D47">
        <w:rPr>
          <w:rFonts w:ascii="Arial" w:hAnsi="Arial" w:cs="Arial"/>
          <w:sz w:val="24"/>
          <w:szCs w:val="24"/>
          <w:lang w:val="en-US"/>
        </w:rPr>
        <w:t xml:space="preserve">Edmonds, W. y Kennedy, T. (2013). </w:t>
      </w:r>
      <w:r w:rsidRPr="00BC6183">
        <w:rPr>
          <w:rFonts w:ascii="Arial" w:hAnsi="Arial" w:cs="Arial"/>
          <w:i/>
          <w:sz w:val="24"/>
          <w:szCs w:val="24"/>
          <w:lang w:val="en-US"/>
        </w:rPr>
        <w:t>Narrative approach</w:t>
      </w:r>
      <w:r w:rsidR="00BC618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C6183">
        <w:rPr>
          <w:rFonts w:ascii="Arial" w:hAnsi="Arial" w:cs="Arial"/>
          <w:sz w:val="24"/>
          <w:szCs w:val="24"/>
          <w:lang w:val="en-US"/>
        </w:rPr>
        <w:t>e</w:t>
      </w:r>
      <w:r w:rsidRPr="00BC2D47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Pr="00BC2D4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BC2D47">
        <w:rPr>
          <w:rFonts w:ascii="Arial" w:hAnsi="Arial" w:cs="Arial"/>
          <w:i/>
          <w:sz w:val="24"/>
          <w:szCs w:val="24"/>
          <w:lang w:val="en-US"/>
        </w:rPr>
        <w:t>An</w:t>
      </w:r>
      <w:proofErr w:type="gramEnd"/>
      <w:r w:rsidRPr="00BC2D47">
        <w:rPr>
          <w:rFonts w:ascii="Arial" w:hAnsi="Arial" w:cs="Arial"/>
          <w:i/>
          <w:sz w:val="24"/>
          <w:szCs w:val="24"/>
          <w:lang w:val="en-US"/>
        </w:rPr>
        <w:t xml:space="preserve"> applied reference guide to research designs </w:t>
      </w:r>
      <w:r w:rsidRPr="00BC2D47">
        <w:rPr>
          <w:rFonts w:ascii="Arial" w:hAnsi="Arial" w:cs="Arial"/>
          <w:sz w:val="24"/>
          <w:szCs w:val="24"/>
          <w:lang w:val="en-US"/>
        </w:rPr>
        <w:t>(pp.129- 135). California: Sage Publications.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BC2D4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Flower, L. (1985). </w:t>
      </w:r>
      <w:r w:rsidRPr="00BC2D47"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  <w:t>Problem-solving strategies for writing</w:t>
      </w:r>
      <w:r w:rsidRPr="00BC2D47">
        <w:rPr>
          <w:rFonts w:ascii="Arial" w:hAnsi="Arial" w:cs="Arial"/>
          <w:sz w:val="24"/>
          <w:szCs w:val="24"/>
          <w:shd w:val="clear" w:color="auto" w:fill="FFFFFF"/>
          <w:lang w:val="en-US"/>
        </w:rPr>
        <w:t>. USA: Harcourt Brace Jovanovich, Inc.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BC2D4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Flower, L. (1988). </w:t>
      </w:r>
      <w:r w:rsidRPr="00BC6183"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  <w:t>The construction of purpose in writing and reading</w:t>
      </w:r>
      <w:r w:rsidRPr="00BC2D47">
        <w:rPr>
          <w:rFonts w:ascii="Arial" w:hAnsi="Arial" w:cs="Arial"/>
          <w:sz w:val="24"/>
          <w:szCs w:val="24"/>
          <w:shd w:val="clear" w:color="auto" w:fill="FFFFFF"/>
          <w:lang w:val="en-US"/>
        </w:rPr>
        <w:t>.</w:t>
      </w:r>
      <w:r w:rsidRPr="00BC2D47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  <w:proofErr w:type="spellStart"/>
      <w:r w:rsidRPr="00BC2D47">
        <w:rPr>
          <w:rFonts w:ascii="Arial" w:hAnsi="Arial" w:cs="Arial"/>
          <w:i/>
          <w:iCs/>
          <w:sz w:val="24"/>
          <w:szCs w:val="24"/>
          <w:shd w:val="clear" w:color="auto" w:fill="FFFFFF"/>
        </w:rPr>
        <w:t>College</w:t>
      </w:r>
      <w:proofErr w:type="spellEnd"/>
      <w:r w:rsidRPr="00BC2D4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English,</w:t>
      </w:r>
      <w:r w:rsidRPr="00BC2D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C2D47">
        <w:rPr>
          <w:rFonts w:ascii="Arial" w:hAnsi="Arial" w:cs="Arial"/>
          <w:sz w:val="24"/>
          <w:szCs w:val="24"/>
          <w:shd w:val="clear" w:color="auto" w:fill="FFFFFF"/>
        </w:rPr>
        <w:t>50, pp. 528-50.</w:t>
      </w:r>
      <w:r w:rsidRPr="00BC2D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C2D47">
        <w:rPr>
          <w:rFonts w:ascii="Arial" w:hAnsi="Arial" w:cs="Arial"/>
          <w:sz w:val="24"/>
          <w:szCs w:val="24"/>
          <w:shd w:val="clear" w:color="auto" w:fill="FFFFFF"/>
        </w:rPr>
        <w:t>        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BC2D47">
        <w:rPr>
          <w:rFonts w:ascii="Arial" w:hAnsi="Arial" w:cs="Arial"/>
          <w:sz w:val="24"/>
          <w:szCs w:val="24"/>
        </w:rPr>
        <w:t>Flower</w:t>
      </w:r>
      <w:proofErr w:type="spellEnd"/>
      <w:r w:rsidRPr="00BC2D47">
        <w:rPr>
          <w:rFonts w:ascii="Arial" w:hAnsi="Arial" w:cs="Arial"/>
          <w:sz w:val="24"/>
          <w:szCs w:val="24"/>
        </w:rPr>
        <w:t xml:space="preserve">, L. y Hayes, J. (1996). </w:t>
      </w:r>
      <w:r w:rsidRPr="00BC6183">
        <w:rPr>
          <w:rFonts w:ascii="Arial" w:hAnsi="Arial" w:cs="Arial"/>
          <w:i/>
          <w:sz w:val="24"/>
          <w:szCs w:val="24"/>
        </w:rPr>
        <w:t>La teoría de la redacción como proceso cognitivo</w:t>
      </w:r>
      <w:r w:rsidR="00BC6183">
        <w:rPr>
          <w:rFonts w:ascii="Arial" w:hAnsi="Arial" w:cs="Arial"/>
          <w:sz w:val="24"/>
          <w:szCs w:val="24"/>
        </w:rPr>
        <w:t>, en</w:t>
      </w:r>
      <w:r w:rsidRPr="00BC2D47">
        <w:rPr>
          <w:rFonts w:ascii="Arial" w:hAnsi="Arial" w:cs="Arial"/>
          <w:sz w:val="24"/>
          <w:szCs w:val="24"/>
        </w:rPr>
        <w:t xml:space="preserve"> </w:t>
      </w:r>
      <w:r w:rsidRPr="00BC2D47">
        <w:rPr>
          <w:rFonts w:ascii="Arial" w:hAnsi="Arial" w:cs="Arial"/>
          <w:i/>
          <w:sz w:val="24"/>
          <w:szCs w:val="24"/>
        </w:rPr>
        <w:t>Textos en contexto 1. Los procesos de lectura y escritura</w:t>
      </w:r>
      <w:r w:rsidRPr="00BC2D47">
        <w:rPr>
          <w:rFonts w:ascii="Arial" w:hAnsi="Arial" w:cs="Arial"/>
          <w:sz w:val="24"/>
          <w:szCs w:val="24"/>
        </w:rPr>
        <w:t xml:space="preserve"> (pp. 73-107). Buenos Aires: Asociación Internacional de Lectura y Vida.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FD46FF">
        <w:rPr>
          <w:rFonts w:ascii="Arial" w:hAnsi="Arial" w:cs="Arial"/>
          <w:bCs/>
          <w:sz w:val="24"/>
          <w:szCs w:val="24"/>
          <w:lang w:val="en-US"/>
        </w:rPr>
        <w:t xml:space="preserve">Hayes, J. y Flower, L. (1980). </w:t>
      </w:r>
      <w:r w:rsidRPr="00BC6183">
        <w:rPr>
          <w:rFonts w:ascii="Arial" w:hAnsi="Arial" w:cs="Arial"/>
          <w:bCs/>
          <w:i/>
          <w:sz w:val="24"/>
          <w:szCs w:val="24"/>
          <w:lang w:val="en-US"/>
        </w:rPr>
        <w:t>Identifying the organization of writing processes</w:t>
      </w:r>
      <w:r w:rsidR="00BC6183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BC6183">
        <w:rPr>
          <w:rFonts w:ascii="Arial" w:hAnsi="Arial" w:cs="Arial"/>
          <w:bCs/>
          <w:sz w:val="24"/>
          <w:szCs w:val="24"/>
          <w:lang w:val="en-US"/>
        </w:rPr>
        <w:t>e</w:t>
      </w:r>
      <w:r w:rsidRPr="00BC2D47">
        <w:rPr>
          <w:rFonts w:ascii="Arial" w:hAnsi="Arial" w:cs="Arial"/>
          <w:bCs/>
          <w:sz w:val="24"/>
          <w:szCs w:val="24"/>
          <w:lang w:val="en-US"/>
        </w:rPr>
        <w:t>n</w:t>
      </w:r>
      <w:proofErr w:type="spellEnd"/>
      <w:r w:rsidRPr="00BC2D47">
        <w:rPr>
          <w:rFonts w:ascii="Arial" w:hAnsi="Arial" w:cs="Arial"/>
          <w:bCs/>
          <w:sz w:val="24"/>
          <w:szCs w:val="24"/>
          <w:lang w:val="en-US"/>
        </w:rPr>
        <w:t xml:space="preserve"> L. Gregg y E. Steimberg (eds.). </w:t>
      </w:r>
      <w:r w:rsidRPr="00BC2D47">
        <w:rPr>
          <w:rFonts w:ascii="Arial" w:hAnsi="Arial" w:cs="Arial"/>
          <w:bCs/>
          <w:i/>
          <w:sz w:val="24"/>
          <w:szCs w:val="24"/>
          <w:lang w:val="en-US"/>
        </w:rPr>
        <w:t>Cognitive processes in writing</w:t>
      </w:r>
      <w:r w:rsidRPr="00BC2D47">
        <w:rPr>
          <w:rFonts w:ascii="Arial" w:hAnsi="Arial" w:cs="Arial"/>
          <w:bCs/>
          <w:sz w:val="24"/>
          <w:szCs w:val="24"/>
          <w:lang w:val="en-US"/>
        </w:rPr>
        <w:t xml:space="preserve"> (pp. 3-30). Hillsdale, NJ: Erlbaum.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BC2D47">
        <w:rPr>
          <w:rFonts w:ascii="Arial" w:hAnsi="Arial" w:cs="Arial"/>
          <w:sz w:val="24"/>
          <w:szCs w:val="24"/>
          <w:lang w:val="en-US"/>
        </w:rPr>
        <w:lastRenderedPageBreak/>
        <w:t xml:space="preserve">Hayes, J. (1996). </w:t>
      </w:r>
      <w:r w:rsidRPr="00BC6183">
        <w:rPr>
          <w:rFonts w:ascii="Arial" w:hAnsi="Arial" w:cs="Arial"/>
          <w:i/>
          <w:sz w:val="24"/>
          <w:szCs w:val="24"/>
          <w:lang w:val="en-US"/>
        </w:rPr>
        <w:t>A new framework for understanding cognition and affect in writing</w:t>
      </w:r>
      <w:r w:rsidR="00BC618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C6183">
        <w:rPr>
          <w:rFonts w:ascii="Arial" w:hAnsi="Arial" w:cs="Arial"/>
          <w:sz w:val="24"/>
          <w:szCs w:val="24"/>
          <w:lang w:val="en-US"/>
        </w:rPr>
        <w:t>e</w:t>
      </w:r>
      <w:r w:rsidRPr="00BC2D47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Pr="00BC2D47">
        <w:rPr>
          <w:rFonts w:ascii="Arial" w:hAnsi="Arial" w:cs="Arial"/>
          <w:sz w:val="24"/>
          <w:szCs w:val="24"/>
          <w:lang w:val="en-US"/>
        </w:rPr>
        <w:t xml:space="preserve"> M. Levy y S. Ransdell (ed.), </w:t>
      </w:r>
      <w:r w:rsidRPr="00BC2D47">
        <w:rPr>
          <w:rFonts w:ascii="Arial" w:hAnsi="Arial" w:cs="Arial"/>
          <w:i/>
          <w:sz w:val="24"/>
          <w:szCs w:val="24"/>
          <w:lang w:val="en-US"/>
        </w:rPr>
        <w:t xml:space="preserve">The science of writing: Theories, methods, individual differences, and applications. </w:t>
      </w:r>
      <w:proofErr w:type="spellStart"/>
      <w:r w:rsidRPr="00BC2D47">
        <w:rPr>
          <w:rFonts w:ascii="Arial" w:hAnsi="Arial" w:cs="Arial"/>
          <w:sz w:val="24"/>
          <w:szCs w:val="24"/>
        </w:rPr>
        <w:t>Mahwah</w:t>
      </w:r>
      <w:proofErr w:type="spellEnd"/>
      <w:r w:rsidRPr="00BC2D47">
        <w:rPr>
          <w:rFonts w:ascii="Arial" w:hAnsi="Arial" w:cs="Arial"/>
          <w:sz w:val="24"/>
          <w:szCs w:val="24"/>
        </w:rPr>
        <w:t xml:space="preserve">, NJ: Lawrence </w:t>
      </w:r>
      <w:proofErr w:type="spellStart"/>
      <w:r w:rsidRPr="00BC2D47">
        <w:rPr>
          <w:rFonts w:ascii="Arial" w:hAnsi="Arial" w:cs="Arial"/>
          <w:sz w:val="24"/>
          <w:szCs w:val="24"/>
        </w:rPr>
        <w:t>Erlbaum</w:t>
      </w:r>
      <w:proofErr w:type="spellEnd"/>
      <w:r w:rsidRPr="00BC2D47">
        <w:rPr>
          <w:rFonts w:ascii="Arial" w:hAnsi="Arial" w:cs="Arial"/>
          <w:sz w:val="24"/>
          <w:szCs w:val="24"/>
        </w:rPr>
        <w:t>, 1- 27.</w:t>
      </w:r>
    </w:p>
    <w:p w:rsidR="004F6583" w:rsidRPr="00BC2D47" w:rsidRDefault="004F6583" w:rsidP="00BC2D47">
      <w:pPr>
        <w:pStyle w:val="Citas"/>
        <w:spacing w:line="240" w:lineRule="auto"/>
        <w:rPr>
          <w:rFonts w:ascii="Arial" w:hAnsi="Arial" w:cs="Arial"/>
          <w:szCs w:val="24"/>
        </w:rPr>
      </w:pPr>
      <w:r w:rsidRPr="00BC2D47">
        <w:rPr>
          <w:rFonts w:ascii="Arial" w:hAnsi="Arial" w:cs="Arial"/>
          <w:szCs w:val="24"/>
        </w:rPr>
        <w:t xml:space="preserve">Hernández Sampieri, R., Fernández Collado, C., Baptista Lucio, P. (2010). </w:t>
      </w:r>
      <w:r w:rsidRPr="00BC2D47">
        <w:rPr>
          <w:rFonts w:ascii="Arial" w:hAnsi="Arial" w:cs="Arial"/>
          <w:i/>
          <w:szCs w:val="24"/>
        </w:rPr>
        <w:t>Metodología de la investigación</w:t>
      </w:r>
      <w:r w:rsidRPr="00BC2D47">
        <w:rPr>
          <w:rFonts w:ascii="Arial" w:hAnsi="Arial" w:cs="Arial"/>
          <w:szCs w:val="24"/>
        </w:rPr>
        <w:t>. Méjico: Mc Graw Hill Interamericana de México.</w:t>
      </w:r>
      <w:r w:rsidRPr="00BC2D47">
        <w:rPr>
          <w:rFonts w:ascii="Arial" w:hAnsi="Arial" w:cs="Arial"/>
          <w:szCs w:val="24"/>
        </w:rPr>
        <w:tab/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BC2D47">
        <w:rPr>
          <w:rFonts w:ascii="Arial" w:hAnsi="Arial" w:cs="Arial"/>
          <w:sz w:val="24"/>
          <w:szCs w:val="24"/>
          <w:lang w:val="es-ES"/>
        </w:rPr>
        <w:t xml:space="preserve">IBM Corp. Lanzamiento (2011). </w:t>
      </w:r>
      <w:r w:rsidRPr="00BC2D47">
        <w:rPr>
          <w:rFonts w:ascii="Arial" w:hAnsi="Arial" w:cs="Arial"/>
          <w:i/>
          <w:sz w:val="24"/>
          <w:szCs w:val="24"/>
          <w:lang w:val="en-US"/>
        </w:rPr>
        <w:t>IBM SPSS Statistics para Windows</w:t>
      </w:r>
      <w:r w:rsidRPr="00BC2D4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BC2D47">
        <w:rPr>
          <w:rFonts w:ascii="Arial" w:hAnsi="Arial" w:cs="Arial"/>
          <w:sz w:val="24"/>
          <w:szCs w:val="24"/>
          <w:lang w:val="en-US"/>
        </w:rPr>
        <w:t>Versión</w:t>
      </w:r>
      <w:proofErr w:type="spellEnd"/>
      <w:r w:rsidRPr="00BC2D47">
        <w:rPr>
          <w:rFonts w:ascii="Arial" w:hAnsi="Arial" w:cs="Arial"/>
          <w:sz w:val="24"/>
          <w:szCs w:val="24"/>
          <w:lang w:val="en-US"/>
        </w:rPr>
        <w:t xml:space="preserve"> 20. </w:t>
      </w:r>
      <w:proofErr w:type="spellStart"/>
      <w:r w:rsidRPr="00BC2D47">
        <w:rPr>
          <w:rFonts w:ascii="Arial" w:hAnsi="Arial" w:cs="Arial"/>
          <w:sz w:val="24"/>
          <w:szCs w:val="24"/>
          <w:lang w:val="es-ES"/>
        </w:rPr>
        <w:t>Armonk</w:t>
      </w:r>
      <w:proofErr w:type="spellEnd"/>
      <w:r w:rsidRPr="00BC2D47">
        <w:rPr>
          <w:rFonts w:ascii="Arial" w:hAnsi="Arial" w:cs="Arial"/>
          <w:sz w:val="24"/>
          <w:szCs w:val="24"/>
          <w:lang w:val="es-ES"/>
        </w:rPr>
        <w:t>, NY: IBM Corp.</w:t>
      </w:r>
    </w:p>
    <w:p w:rsidR="004F6583" w:rsidRPr="00BC2D47" w:rsidRDefault="004F6583" w:rsidP="00BC2D47">
      <w:pPr>
        <w:pStyle w:val="Default"/>
        <w:ind w:left="709" w:hanging="709"/>
        <w:jc w:val="both"/>
        <w:rPr>
          <w:rFonts w:ascii="Arial" w:hAnsi="Arial" w:cs="Arial"/>
        </w:rPr>
      </w:pPr>
      <w:r w:rsidRPr="00BC2D47">
        <w:rPr>
          <w:rFonts w:ascii="Arial" w:hAnsi="Arial" w:cs="Arial"/>
        </w:rPr>
        <w:t xml:space="preserve">Klimovsky, P., Hidalgo C. (1998). </w:t>
      </w:r>
      <w:r w:rsidRPr="00BC2D47">
        <w:rPr>
          <w:rFonts w:ascii="Arial" w:hAnsi="Arial" w:cs="Arial"/>
          <w:i/>
        </w:rPr>
        <w:t>La inexplicable sociedad</w:t>
      </w:r>
      <w:r w:rsidRPr="00BC2D47">
        <w:rPr>
          <w:rFonts w:ascii="Arial" w:hAnsi="Arial" w:cs="Arial"/>
        </w:rPr>
        <w:t xml:space="preserve">. </w:t>
      </w:r>
      <w:r w:rsidRPr="00BC2D47">
        <w:rPr>
          <w:rFonts w:ascii="Arial" w:hAnsi="Arial" w:cs="Arial"/>
          <w:i/>
        </w:rPr>
        <w:t>Cuestiones de epistemología en ciencias sociales</w:t>
      </w:r>
      <w:r w:rsidRPr="00BC2D47">
        <w:rPr>
          <w:rFonts w:ascii="Arial" w:hAnsi="Arial" w:cs="Arial"/>
        </w:rPr>
        <w:t xml:space="preserve">. Buenos Aires: A-Z Editora. 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 w:rsidRPr="00BC2D47">
        <w:rPr>
          <w:rFonts w:ascii="Arial" w:hAnsi="Arial" w:cs="Arial"/>
          <w:sz w:val="24"/>
          <w:szCs w:val="24"/>
        </w:rPr>
        <w:t>Kriscautzky</w:t>
      </w:r>
      <w:proofErr w:type="spellEnd"/>
      <w:r w:rsidRPr="00BC2D47">
        <w:rPr>
          <w:rFonts w:ascii="Arial" w:hAnsi="Arial" w:cs="Arial"/>
          <w:sz w:val="24"/>
          <w:szCs w:val="24"/>
        </w:rPr>
        <w:t xml:space="preserve">, G. y Vasallo, I. (2015). </w:t>
      </w:r>
      <w:r w:rsidRPr="00BC6183">
        <w:rPr>
          <w:rFonts w:ascii="Arial" w:hAnsi="Arial" w:cs="Arial"/>
          <w:i/>
          <w:sz w:val="24"/>
          <w:szCs w:val="24"/>
        </w:rPr>
        <w:t>Escribir la lectura: producción de sentidos y construcción de la subjetividad</w:t>
      </w:r>
      <w:r w:rsidR="00757D22">
        <w:rPr>
          <w:rFonts w:ascii="Arial" w:hAnsi="Arial" w:cs="Arial"/>
          <w:sz w:val="24"/>
          <w:szCs w:val="24"/>
        </w:rPr>
        <w:t>, en</w:t>
      </w:r>
      <w:r w:rsidRPr="00BC2D47">
        <w:rPr>
          <w:rFonts w:ascii="Arial" w:hAnsi="Arial" w:cs="Arial"/>
          <w:sz w:val="24"/>
          <w:szCs w:val="24"/>
        </w:rPr>
        <w:t xml:space="preserve"> </w:t>
      </w:r>
      <w:r w:rsidRPr="00BC2D47">
        <w:rPr>
          <w:rFonts w:ascii="Arial" w:hAnsi="Arial" w:cs="Arial"/>
          <w:i/>
          <w:sz w:val="24"/>
          <w:szCs w:val="24"/>
        </w:rPr>
        <w:t xml:space="preserve">Traslaciones. Revista Latinoamericana de Lectura y escritura, </w:t>
      </w:r>
      <w:r w:rsidRPr="00BC2D47">
        <w:rPr>
          <w:rFonts w:ascii="Arial" w:hAnsi="Arial" w:cs="Arial"/>
          <w:sz w:val="24"/>
          <w:szCs w:val="24"/>
        </w:rPr>
        <w:t>2 (3), pp. 68-79.</w:t>
      </w:r>
    </w:p>
    <w:p w:rsidR="004F6583" w:rsidRPr="00FD46FF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BC2D47">
        <w:rPr>
          <w:rFonts w:ascii="Arial" w:hAnsi="Arial" w:cs="Arial"/>
          <w:sz w:val="24"/>
          <w:szCs w:val="24"/>
          <w:lang w:val="es-ES"/>
        </w:rPr>
        <w:t>Lillis</w:t>
      </w:r>
      <w:proofErr w:type="spellEnd"/>
      <w:r w:rsidRPr="00BC2D47">
        <w:rPr>
          <w:rFonts w:ascii="Arial" w:hAnsi="Arial" w:cs="Arial"/>
          <w:sz w:val="24"/>
          <w:szCs w:val="24"/>
          <w:lang w:val="es-ES"/>
        </w:rPr>
        <w:t xml:space="preserve">, Th. </w:t>
      </w:r>
      <w:r w:rsidRPr="00FD46FF">
        <w:rPr>
          <w:rFonts w:ascii="Arial" w:hAnsi="Arial" w:cs="Arial"/>
          <w:sz w:val="24"/>
          <w:szCs w:val="24"/>
        </w:rPr>
        <w:t xml:space="preserve">(2006). </w:t>
      </w:r>
      <w:proofErr w:type="spellStart"/>
      <w:r w:rsidRPr="00FD46FF">
        <w:rPr>
          <w:rFonts w:ascii="Arial" w:hAnsi="Arial" w:cs="Arial"/>
          <w:i/>
          <w:sz w:val="24"/>
          <w:szCs w:val="24"/>
        </w:rPr>
        <w:t>Moving</w:t>
      </w:r>
      <w:proofErr w:type="spellEnd"/>
      <w:r w:rsidRPr="00FD46F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D46FF">
        <w:rPr>
          <w:rFonts w:ascii="Arial" w:hAnsi="Arial" w:cs="Arial"/>
          <w:i/>
          <w:sz w:val="24"/>
          <w:szCs w:val="24"/>
        </w:rPr>
        <w:t>towards</w:t>
      </w:r>
      <w:proofErr w:type="spellEnd"/>
      <w:r w:rsidRPr="00FD46F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D46FF">
        <w:rPr>
          <w:rFonts w:ascii="Arial" w:hAnsi="Arial" w:cs="Arial"/>
          <w:i/>
          <w:sz w:val="24"/>
          <w:szCs w:val="24"/>
        </w:rPr>
        <w:t>an</w:t>
      </w:r>
      <w:proofErr w:type="spellEnd"/>
      <w:r w:rsidRPr="00FD46F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D46FF">
        <w:rPr>
          <w:rFonts w:ascii="Arial" w:hAnsi="Arial" w:cs="Arial"/>
          <w:i/>
          <w:sz w:val="24"/>
          <w:szCs w:val="24"/>
        </w:rPr>
        <w:t>academic</w:t>
      </w:r>
      <w:proofErr w:type="spellEnd"/>
      <w:r w:rsidRPr="00FD46F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D46FF">
        <w:rPr>
          <w:rFonts w:ascii="Arial" w:hAnsi="Arial" w:cs="Arial"/>
          <w:i/>
          <w:sz w:val="24"/>
          <w:szCs w:val="24"/>
        </w:rPr>
        <w:t>literacies</w:t>
      </w:r>
      <w:proofErr w:type="spellEnd"/>
      <w:r w:rsidRPr="00FD46F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D46FF">
        <w:rPr>
          <w:rFonts w:ascii="Arial" w:hAnsi="Arial" w:cs="Arial"/>
          <w:i/>
          <w:sz w:val="24"/>
          <w:szCs w:val="24"/>
        </w:rPr>
        <w:t>pedagogy</w:t>
      </w:r>
      <w:proofErr w:type="spellEnd"/>
      <w:r w:rsidRPr="00FD46FF">
        <w:rPr>
          <w:rFonts w:ascii="Arial" w:hAnsi="Arial" w:cs="Arial"/>
          <w:i/>
          <w:sz w:val="24"/>
          <w:szCs w:val="24"/>
        </w:rPr>
        <w:t xml:space="preserve">: dialogues </w:t>
      </w:r>
      <w:proofErr w:type="spellStart"/>
      <w:r w:rsidRPr="00FD46FF">
        <w:rPr>
          <w:rFonts w:ascii="Arial" w:hAnsi="Arial" w:cs="Arial"/>
          <w:i/>
          <w:sz w:val="24"/>
          <w:szCs w:val="24"/>
        </w:rPr>
        <w:t>of</w:t>
      </w:r>
      <w:proofErr w:type="spellEnd"/>
      <w:r w:rsidRPr="00FD46F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D46FF">
        <w:rPr>
          <w:rFonts w:ascii="Arial" w:hAnsi="Arial" w:cs="Arial"/>
          <w:i/>
          <w:sz w:val="24"/>
          <w:szCs w:val="24"/>
        </w:rPr>
        <w:t>participation</w:t>
      </w:r>
      <w:proofErr w:type="spellEnd"/>
      <w:r w:rsidR="00757D22" w:rsidRPr="00FD46FF">
        <w:rPr>
          <w:rFonts w:ascii="Arial" w:hAnsi="Arial" w:cs="Arial"/>
          <w:sz w:val="24"/>
          <w:szCs w:val="24"/>
        </w:rPr>
        <w:t>, e</w:t>
      </w:r>
      <w:r w:rsidRPr="00FD46FF">
        <w:rPr>
          <w:rFonts w:ascii="Arial" w:hAnsi="Arial" w:cs="Arial"/>
          <w:sz w:val="24"/>
          <w:szCs w:val="24"/>
        </w:rPr>
        <w:t xml:space="preserve">n L. </w:t>
      </w:r>
      <w:proofErr w:type="spellStart"/>
      <w:r w:rsidRPr="00FD46FF">
        <w:rPr>
          <w:rFonts w:ascii="Arial" w:hAnsi="Arial" w:cs="Arial"/>
          <w:sz w:val="24"/>
          <w:szCs w:val="24"/>
        </w:rPr>
        <w:t>Ganobcsik</w:t>
      </w:r>
      <w:proofErr w:type="spellEnd"/>
      <w:r w:rsidRPr="00FD46FF">
        <w:rPr>
          <w:rFonts w:ascii="Arial" w:hAnsi="Arial" w:cs="Arial"/>
          <w:sz w:val="24"/>
          <w:szCs w:val="24"/>
        </w:rPr>
        <w:t xml:space="preserve">-Williams (ed.) </w:t>
      </w:r>
      <w:r w:rsidRPr="00BC2D47">
        <w:rPr>
          <w:rFonts w:ascii="Arial" w:hAnsi="Arial" w:cs="Arial"/>
          <w:i/>
          <w:sz w:val="24"/>
          <w:szCs w:val="24"/>
          <w:lang w:val="en-US"/>
        </w:rPr>
        <w:t>Teaching Academic Writing in UK Higher Education. Theories, practices and models</w:t>
      </w:r>
      <w:r w:rsidRPr="00BC2D47">
        <w:rPr>
          <w:rFonts w:ascii="Arial" w:hAnsi="Arial" w:cs="Arial"/>
          <w:sz w:val="24"/>
          <w:szCs w:val="24"/>
          <w:lang w:val="en-US"/>
        </w:rPr>
        <w:t xml:space="preserve"> (pp. 30-45). </w:t>
      </w:r>
      <w:r w:rsidRPr="00FD46FF">
        <w:rPr>
          <w:rFonts w:ascii="Arial" w:hAnsi="Arial" w:cs="Arial"/>
          <w:sz w:val="24"/>
          <w:szCs w:val="24"/>
          <w:lang w:val="es-ES"/>
        </w:rPr>
        <w:t xml:space="preserve">New York: </w:t>
      </w:r>
      <w:proofErr w:type="spellStart"/>
      <w:r w:rsidRPr="00FD46FF">
        <w:rPr>
          <w:rFonts w:ascii="Arial" w:hAnsi="Arial" w:cs="Arial"/>
          <w:sz w:val="24"/>
          <w:szCs w:val="24"/>
          <w:lang w:val="es-ES"/>
        </w:rPr>
        <w:t>Palgrave</w:t>
      </w:r>
      <w:proofErr w:type="spellEnd"/>
      <w:r w:rsidRPr="00FD46F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FD46FF">
        <w:rPr>
          <w:rFonts w:ascii="Arial" w:hAnsi="Arial" w:cs="Arial"/>
          <w:sz w:val="24"/>
          <w:szCs w:val="24"/>
          <w:lang w:val="es-ES"/>
        </w:rPr>
        <w:t>Macmillan</w:t>
      </w:r>
      <w:proofErr w:type="spellEnd"/>
      <w:r w:rsidRPr="00FD46FF">
        <w:rPr>
          <w:rFonts w:ascii="Arial" w:hAnsi="Arial" w:cs="Arial"/>
          <w:sz w:val="24"/>
          <w:szCs w:val="24"/>
          <w:lang w:val="es-ES"/>
        </w:rPr>
        <w:t>.</w:t>
      </w:r>
    </w:p>
    <w:p w:rsidR="004F6583" w:rsidRPr="00BC2D47" w:rsidRDefault="004F6583" w:rsidP="00BC2D47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</w:rPr>
      </w:pPr>
      <w:proofErr w:type="spellStart"/>
      <w:r w:rsidRPr="00FD46FF">
        <w:rPr>
          <w:rFonts w:ascii="Arial" w:hAnsi="Arial" w:cs="Arial"/>
        </w:rPr>
        <w:t>Marradi</w:t>
      </w:r>
      <w:proofErr w:type="spellEnd"/>
      <w:r w:rsidRPr="00FD46FF">
        <w:rPr>
          <w:rFonts w:ascii="Arial" w:hAnsi="Arial" w:cs="Arial"/>
        </w:rPr>
        <w:t xml:space="preserve">, A. (2007). </w:t>
      </w:r>
      <w:r w:rsidRPr="00757D22">
        <w:rPr>
          <w:rFonts w:ascii="Arial" w:hAnsi="Arial" w:cs="Arial"/>
          <w:i/>
        </w:rPr>
        <w:t>Clasificación, conteo, medición, construcción de escalas</w:t>
      </w:r>
      <w:r w:rsidR="00757D22">
        <w:rPr>
          <w:rFonts w:ascii="Arial" w:hAnsi="Arial" w:cs="Arial"/>
        </w:rPr>
        <w:t>, e</w:t>
      </w:r>
      <w:r w:rsidRPr="00BC2D47">
        <w:rPr>
          <w:rFonts w:ascii="Arial" w:hAnsi="Arial" w:cs="Arial"/>
        </w:rPr>
        <w:t xml:space="preserve">n </w:t>
      </w:r>
      <w:r w:rsidRPr="00BC2D47">
        <w:rPr>
          <w:rFonts w:ascii="Arial" w:hAnsi="Arial" w:cs="Arial"/>
          <w:i/>
        </w:rPr>
        <w:t>Metodología de las Ciencias Sociales</w:t>
      </w:r>
      <w:r w:rsidRPr="00BC2D47">
        <w:rPr>
          <w:rFonts w:ascii="Arial" w:hAnsi="Arial" w:cs="Arial"/>
        </w:rPr>
        <w:t xml:space="preserve"> (pp. 115-161). Buenos Aires: </w:t>
      </w:r>
      <w:proofErr w:type="spellStart"/>
      <w:r w:rsidRPr="00BC2D47">
        <w:rPr>
          <w:rFonts w:ascii="Arial" w:hAnsi="Arial" w:cs="Arial"/>
        </w:rPr>
        <w:t>Emecé</w:t>
      </w:r>
      <w:proofErr w:type="spellEnd"/>
      <w:r w:rsidRPr="00BC2D47">
        <w:rPr>
          <w:rFonts w:ascii="Arial" w:hAnsi="Arial" w:cs="Arial"/>
        </w:rPr>
        <w:t>.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BC2D47">
        <w:rPr>
          <w:rFonts w:ascii="Arial" w:hAnsi="Arial" w:cs="Arial"/>
          <w:sz w:val="24"/>
          <w:szCs w:val="24"/>
        </w:rPr>
        <w:t xml:space="preserve">Navarro, </w:t>
      </w:r>
      <w:proofErr w:type="spellStart"/>
      <w:r w:rsidRPr="00BC2D47">
        <w:rPr>
          <w:rFonts w:ascii="Arial" w:hAnsi="Arial" w:cs="Arial"/>
          <w:sz w:val="24"/>
          <w:szCs w:val="24"/>
        </w:rPr>
        <w:t>P.y</w:t>
      </w:r>
      <w:proofErr w:type="spellEnd"/>
      <w:r w:rsidRPr="00BC2D47">
        <w:rPr>
          <w:rFonts w:ascii="Arial" w:hAnsi="Arial" w:cs="Arial"/>
          <w:sz w:val="24"/>
          <w:szCs w:val="24"/>
        </w:rPr>
        <w:t xml:space="preserve"> Díaz, C. (1995). </w:t>
      </w:r>
      <w:r w:rsidRPr="00757D22">
        <w:rPr>
          <w:rFonts w:ascii="Arial" w:hAnsi="Arial" w:cs="Arial"/>
          <w:i/>
          <w:sz w:val="24"/>
          <w:szCs w:val="24"/>
        </w:rPr>
        <w:t>Análisis de contenido</w:t>
      </w:r>
      <w:r w:rsidR="00757D22">
        <w:rPr>
          <w:rFonts w:ascii="Arial" w:hAnsi="Arial" w:cs="Arial"/>
          <w:sz w:val="24"/>
          <w:szCs w:val="24"/>
        </w:rPr>
        <w:t>, e</w:t>
      </w:r>
      <w:r w:rsidRPr="00BC2D47">
        <w:rPr>
          <w:rFonts w:ascii="Arial" w:hAnsi="Arial" w:cs="Arial"/>
          <w:sz w:val="24"/>
          <w:szCs w:val="24"/>
        </w:rPr>
        <w:t>n J. Delgado y J. Gutiérrez (</w:t>
      </w:r>
      <w:proofErr w:type="spellStart"/>
      <w:r w:rsidRPr="00BC2D47">
        <w:rPr>
          <w:rFonts w:ascii="Arial" w:hAnsi="Arial" w:cs="Arial"/>
          <w:sz w:val="24"/>
          <w:szCs w:val="24"/>
        </w:rPr>
        <w:t>comp.</w:t>
      </w:r>
      <w:proofErr w:type="spellEnd"/>
      <w:r w:rsidRPr="00BC2D47">
        <w:rPr>
          <w:rFonts w:ascii="Arial" w:hAnsi="Arial" w:cs="Arial"/>
          <w:sz w:val="24"/>
          <w:szCs w:val="24"/>
        </w:rPr>
        <w:t xml:space="preserve">), </w:t>
      </w:r>
      <w:r w:rsidRPr="00BC2D47">
        <w:rPr>
          <w:rFonts w:ascii="Arial" w:hAnsi="Arial" w:cs="Arial"/>
          <w:i/>
          <w:sz w:val="24"/>
          <w:szCs w:val="24"/>
        </w:rPr>
        <w:t xml:space="preserve">Métodos y técnicas cualitativas de investigación en ciencias sociales </w:t>
      </w:r>
      <w:r w:rsidRPr="00BC2D47">
        <w:rPr>
          <w:rFonts w:ascii="Arial" w:hAnsi="Arial" w:cs="Arial"/>
          <w:sz w:val="24"/>
          <w:szCs w:val="24"/>
        </w:rPr>
        <w:t>(pp. 177-223). Madrid: Síntesis.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  <w:lang w:val="es-ES"/>
        </w:rPr>
      </w:pPr>
      <w:proofErr w:type="spellStart"/>
      <w:r w:rsidRPr="00BC2D47">
        <w:rPr>
          <w:rFonts w:ascii="Arial" w:hAnsi="Arial" w:cs="Arial"/>
          <w:bCs/>
          <w:sz w:val="24"/>
          <w:szCs w:val="24"/>
          <w:lang w:val="es-ES"/>
        </w:rPr>
        <w:t>Pampillo</w:t>
      </w:r>
      <w:proofErr w:type="spellEnd"/>
      <w:r w:rsidRPr="00BC2D47">
        <w:rPr>
          <w:rFonts w:ascii="Arial" w:hAnsi="Arial" w:cs="Arial"/>
          <w:bCs/>
          <w:sz w:val="24"/>
          <w:szCs w:val="24"/>
          <w:lang w:val="es-ES"/>
        </w:rPr>
        <w:t xml:space="preserve">, G. (2010) </w:t>
      </w:r>
      <w:r w:rsidRPr="00757D22">
        <w:rPr>
          <w:rFonts w:ascii="Arial" w:hAnsi="Arial" w:cs="Arial"/>
          <w:bCs/>
          <w:i/>
          <w:sz w:val="24"/>
          <w:szCs w:val="24"/>
          <w:lang w:val="es-ES"/>
        </w:rPr>
        <w:t>La investigación de los procesos de la escritura a partir de los años 80</w:t>
      </w:r>
      <w:r w:rsidR="00757D22">
        <w:rPr>
          <w:rFonts w:ascii="Arial" w:hAnsi="Arial" w:cs="Arial"/>
          <w:bCs/>
          <w:sz w:val="24"/>
          <w:szCs w:val="24"/>
          <w:lang w:val="es-ES"/>
        </w:rPr>
        <w:t>, e</w:t>
      </w:r>
      <w:r w:rsidRPr="00BC2D47">
        <w:rPr>
          <w:rFonts w:ascii="Arial" w:hAnsi="Arial" w:cs="Arial"/>
          <w:bCs/>
          <w:sz w:val="24"/>
          <w:szCs w:val="24"/>
          <w:lang w:val="es-ES"/>
        </w:rPr>
        <w:t xml:space="preserve">n G. </w:t>
      </w:r>
      <w:proofErr w:type="spellStart"/>
      <w:r w:rsidRPr="00BC2D47">
        <w:rPr>
          <w:rFonts w:ascii="Arial" w:hAnsi="Arial" w:cs="Arial"/>
          <w:bCs/>
          <w:sz w:val="24"/>
          <w:szCs w:val="24"/>
          <w:lang w:val="es-ES"/>
        </w:rPr>
        <w:t>Pampillo</w:t>
      </w:r>
      <w:proofErr w:type="spellEnd"/>
      <w:r w:rsidRPr="00BC2D47">
        <w:rPr>
          <w:rFonts w:ascii="Arial" w:hAnsi="Arial" w:cs="Arial"/>
          <w:bCs/>
          <w:sz w:val="24"/>
          <w:szCs w:val="24"/>
          <w:lang w:val="es-ES"/>
        </w:rPr>
        <w:t xml:space="preserve"> (</w:t>
      </w:r>
      <w:proofErr w:type="spellStart"/>
      <w:r w:rsidRPr="00BC2D47">
        <w:rPr>
          <w:rFonts w:ascii="Arial" w:hAnsi="Arial" w:cs="Arial"/>
          <w:bCs/>
          <w:sz w:val="24"/>
          <w:szCs w:val="24"/>
          <w:lang w:val="es-ES"/>
        </w:rPr>
        <w:t>comp.</w:t>
      </w:r>
      <w:proofErr w:type="spellEnd"/>
      <w:r w:rsidRPr="00BC2D47">
        <w:rPr>
          <w:rFonts w:ascii="Arial" w:hAnsi="Arial" w:cs="Arial"/>
          <w:bCs/>
          <w:sz w:val="24"/>
          <w:szCs w:val="24"/>
          <w:lang w:val="es-ES"/>
        </w:rPr>
        <w:t xml:space="preserve">), </w:t>
      </w:r>
      <w:r w:rsidRPr="00BC2D47">
        <w:rPr>
          <w:rFonts w:ascii="Arial" w:hAnsi="Arial" w:cs="Arial"/>
          <w:bCs/>
          <w:i/>
          <w:sz w:val="24"/>
          <w:szCs w:val="24"/>
          <w:lang w:val="es-ES"/>
        </w:rPr>
        <w:t>Escribir, antes yo no sabía que sabía</w:t>
      </w:r>
      <w:r w:rsidRPr="00BC2D47">
        <w:rPr>
          <w:rFonts w:ascii="Arial" w:hAnsi="Arial" w:cs="Arial"/>
          <w:bCs/>
          <w:sz w:val="24"/>
          <w:szCs w:val="24"/>
          <w:lang w:val="es-ES"/>
        </w:rPr>
        <w:t xml:space="preserve"> (pp. 55-79). Buenos Aires: Prometeo Libros.</w:t>
      </w:r>
    </w:p>
    <w:p w:rsidR="004F6583" w:rsidRPr="00BC2D47" w:rsidRDefault="004F6583" w:rsidP="00BC2D47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</w:rPr>
      </w:pPr>
      <w:proofErr w:type="spellStart"/>
      <w:r w:rsidRPr="00BC2D47">
        <w:rPr>
          <w:rFonts w:ascii="Arial" w:hAnsi="Arial" w:cs="Arial"/>
        </w:rPr>
        <w:t>Piovani</w:t>
      </w:r>
      <w:proofErr w:type="spellEnd"/>
      <w:r w:rsidRPr="00BC2D47">
        <w:rPr>
          <w:rFonts w:ascii="Arial" w:hAnsi="Arial" w:cs="Arial"/>
        </w:rPr>
        <w:t xml:space="preserve">, J. (2007). </w:t>
      </w:r>
      <w:r w:rsidRPr="00757D22">
        <w:rPr>
          <w:rFonts w:ascii="Arial" w:hAnsi="Arial" w:cs="Arial"/>
          <w:i/>
        </w:rPr>
        <w:t>El diseño de investigación</w:t>
      </w:r>
      <w:r w:rsidR="00757D22">
        <w:rPr>
          <w:rFonts w:ascii="Arial" w:hAnsi="Arial" w:cs="Arial"/>
        </w:rPr>
        <w:t>, e</w:t>
      </w:r>
      <w:r w:rsidRPr="00BC2D47">
        <w:rPr>
          <w:rFonts w:ascii="Arial" w:hAnsi="Arial" w:cs="Arial"/>
        </w:rPr>
        <w:t xml:space="preserve">n A. </w:t>
      </w:r>
      <w:proofErr w:type="spellStart"/>
      <w:r w:rsidRPr="00BC2D47">
        <w:rPr>
          <w:rFonts w:ascii="Arial" w:hAnsi="Arial" w:cs="Arial"/>
        </w:rPr>
        <w:t>Marradi</w:t>
      </w:r>
      <w:proofErr w:type="spellEnd"/>
      <w:r w:rsidRPr="00BC2D47">
        <w:rPr>
          <w:rFonts w:ascii="Arial" w:hAnsi="Arial" w:cs="Arial"/>
        </w:rPr>
        <w:t xml:space="preserve">, N. </w:t>
      </w:r>
      <w:proofErr w:type="spellStart"/>
      <w:r w:rsidRPr="00BC2D47">
        <w:rPr>
          <w:rFonts w:ascii="Arial" w:hAnsi="Arial" w:cs="Arial"/>
        </w:rPr>
        <w:t>Archenti</w:t>
      </w:r>
      <w:proofErr w:type="spellEnd"/>
      <w:r w:rsidRPr="00BC2D47">
        <w:rPr>
          <w:rFonts w:ascii="Arial" w:hAnsi="Arial" w:cs="Arial"/>
        </w:rPr>
        <w:t xml:space="preserve"> y J. </w:t>
      </w:r>
      <w:proofErr w:type="spellStart"/>
      <w:r w:rsidRPr="00BC2D47">
        <w:rPr>
          <w:rFonts w:ascii="Arial" w:hAnsi="Arial" w:cs="Arial"/>
        </w:rPr>
        <w:t>Piovani</w:t>
      </w:r>
      <w:proofErr w:type="spellEnd"/>
      <w:r w:rsidRPr="00BC2D47">
        <w:rPr>
          <w:rFonts w:ascii="Arial" w:hAnsi="Arial" w:cs="Arial"/>
        </w:rPr>
        <w:t xml:space="preserve">. </w:t>
      </w:r>
      <w:r w:rsidRPr="00BC2D47">
        <w:rPr>
          <w:rFonts w:ascii="Arial" w:hAnsi="Arial" w:cs="Arial"/>
          <w:i/>
        </w:rPr>
        <w:t>Metodología de las Ciencias Sociales</w:t>
      </w:r>
      <w:r w:rsidRPr="00BC2D47">
        <w:rPr>
          <w:rFonts w:ascii="Arial" w:hAnsi="Arial" w:cs="Arial"/>
        </w:rPr>
        <w:t xml:space="preserve"> (pp. 71-85). Buenos Aires: </w:t>
      </w:r>
      <w:proofErr w:type="spellStart"/>
      <w:r w:rsidRPr="00BC2D47">
        <w:rPr>
          <w:rFonts w:ascii="Arial" w:hAnsi="Arial" w:cs="Arial"/>
        </w:rPr>
        <w:t>Emecé</w:t>
      </w:r>
      <w:proofErr w:type="spellEnd"/>
      <w:r w:rsidRPr="00BC2D47">
        <w:rPr>
          <w:rFonts w:ascii="Arial" w:hAnsi="Arial" w:cs="Arial"/>
        </w:rPr>
        <w:t>.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BC2D47">
        <w:rPr>
          <w:rFonts w:ascii="Arial" w:hAnsi="Arial" w:cs="Arial"/>
          <w:sz w:val="24"/>
          <w:szCs w:val="24"/>
        </w:rPr>
        <w:t xml:space="preserve">Real Academia Española (2012). </w:t>
      </w:r>
      <w:r w:rsidRPr="00BC2D47">
        <w:rPr>
          <w:rFonts w:ascii="Arial" w:hAnsi="Arial" w:cs="Arial"/>
          <w:i/>
          <w:sz w:val="24"/>
          <w:szCs w:val="24"/>
        </w:rPr>
        <w:t xml:space="preserve">Diccionario de la Lengua Española </w:t>
      </w:r>
      <w:proofErr w:type="spellStart"/>
      <w:r w:rsidRPr="00BC2D47">
        <w:rPr>
          <w:rFonts w:ascii="Arial" w:hAnsi="Arial" w:cs="Arial"/>
          <w:i/>
          <w:sz w:val="24"/>
          <w:szCs w:val="24"/>
        </w:rPr>
        <w:t>on</w:t>
      </w:r>
      <w:proofErr w:type="spellEnd"/>
      <w:r w:rsidRPr="00BC2D47">
        <w:rPr>
          <w:rFonts w:ascii="Arial" w:hAnsi="Arial" w:cs="Arial"/>
          <w:i/>
          <w:sz w:val="24"/>
          <w:szCs w:val="24"/>
        </w:rPr>
        <w:t xml:space="preserve"> </w:t>
      </w:r>
      <w:r w:rsidR="00757D22">
        <w:rPr>
          <w:rFonts w:ascii="Arial" w:hAnsi="Arial" w:cs="Arial"/>
          <w:i/>
          <w:sz w:val="24"/>
          <w:szCs w:val="24"/>
        </w:rPr>
        <w:t>–</w:t>
      </w:r>
      <w:r w:rsidRPr="00BC2D47">
        <w:rPr>
          <w:rFonts w:ascii="Arial" w:hAnsi="Arial" w:cs="Arial"/>
          <w:i/>
          <w:sz w:val="24"/>
          <w:szCs w:val="24"/>
        </w:rPr>
        <w:t xml:space="preserve"> line</w:t>
      </w:r>
      <w:r w:rsidR="00757D22">
        <w:rPr>
          <w:rFonts w:ascii="Arial" w:hAnsi="Arial" w:cs="Arial"/>
          <w:sz w:val="24"/>
          <w:szCs w:val="24"/>
        </w:rPr>
        <w:t>, disponible en</w:t>
      </w:r>
      <w:r w:rsidR="00757D22" w:rsidRPr="00757D22">
        <w:rPr>
          <w:rFonts w:ascii="Arial" w:hAnsi="Arial" w:cs="Arial"/>
          <w:sz w:val="24"/>
          <w:szCs w:val="24"/>
          <w:lang w:val="es-ES"/>
        </w:rPr>
        <w:t xml:space="preserve"> </w:t>
      </w:r>
      <w:r w:rsidRPr="00757D22">
        <w:rPr>
          <w:rFonts w:ascii="Arial" w:hAnsi="Arial" w:cs="Arial"/>
          <w:sz w:val="24"/>
          <w:szCs w:val="24"/>
          <w:lang w:val="es-ES"/>
        </w:rPr>
        <w:t xml:space="preserve">http://www.rae.es/obras-academicas/diccionarios/diccionario-de-la-lengua-espanola. </w:t>
      </w:r>
      <w:r w:rsidRPr="00BC2D47">
        <w:rPr>
          <w:rFonts w:ascii="Arial" w:hAnsi="Arial" w:cs="Arial"/>
          <w:sz w:val="24"/>
          <w:szCs w:val="24"/>
        </w:rPr>
        <w:t>22a. edición.</w:t>
      </w:r>
    </w:p>
    <w:p w:rsidR="004F6583" w:rsidRPr="00BC2D47" w:rsidRDefault="004F6583" w:rsidP="00BC2D47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BC2D47">
        <w:rPr>
          <w:rFonts w:ascii="Arial" w:hAnsi="Arial" w:cs="Arial"/>
          <w:sz w:val="24"/>
          <w:szCs w:val="24"/>
        </w:rPr>
        <w:t xml:space="preserve">Real Academia Española (2014). </w:t>
      </w:r>
      <w:r w:rsidRPr="00BC2D47">
        <w:rPr>
          <w:rFonts w:ascii="Arial" w:hAnsi="Arial" w:cs="Arial"/>
          <w:i/>
          <w:sz w:val="24"/>
          <w:szCs w:val="24"/>
        </w:rPr>
        <w:t>Nueva gramática de la lengua española.</w:t>
      </w:r>
      <w:r w:rsidRPr="00BC2D47">
        <w:rPr>
          <w:rFonts w:ascii="Arial" w:hAnsi="Arial" w:cs="Arial"/>
          <w:sz w:val="24"/>
          <w:szCs w:val="24"/>
        </w:rPr>
        <w:t xml:space="preserve"> Buenos Aires: Asociación de Academias de la Lengua Española.</w:t>
      </w:r>
    </w:p>
    <w:p w:rsidR="004F6583" w:rsidRPr="00BC2D47" w:rsidRDefault="002065E7" w:rsidP="00BC2D47">
      <w:pPr>
        <w:pStyle w:val="Textoindependiente"/>
        <w:spacing w:after="0"/>
        <w:ind w:left="709" w:hanging="709"/>
        <w:rPr>
          <w:rFonts w:ascii="Arial" w:hAnsi="Arial" w:cs="Arial"/>
          <w:szCs w:val="24"/>
        </w:rPr>
      </w:pPr>
      <w:r w:rsidRPr="00BC2D47">
        <w:rPr>
          <w:rFonts w:ascii="Arial" w:hAnsi="Arial" w:cs="Arial"/>
          <w:szCs w:val="24"/>
        </w:rPr>
        <w:t>Reguera, A. (2012</w:t>
      </w:r>
      <w:r w:rsidR="004F6583" w:rsidRPr="00BC2D47">
        <w:rPr>
          <w:rFonts w:ascii="Arial" w:hAnsi="Arial" w:cs="Arial"/>
          <w:szCs w:val="24"/>
        </w:rPr>
        <w:t xml:space="preserve">). </w:t>
      </w:r>
      <w:r w:rsidR="004F6583" w:rsidRPr="00BC2D47">
        <w:rPr>
          <w:rFonts w:ascii="Arial" w:hAnsi="Arial" w:cs="Arial"/>
          <w:i/>
          <w:szCs w:val="24"/>
        </w:rPr>
        <w:t xml:space="preserve">Metodología de la investigación lingüística. Prácticas de escritura. </w:t>
      </w:r>
      <w:r w:rsidR="004F6583" w:rsidRPr="00BC2D47">
        <w:rPr>
          <w:rFonts w:ascii="Arial" w:hAnsi="Arial" w:cs="Arial"/>
          <w:szCs w:val="24"/>
        </w:rPr>
        <w:t>Córdoba: Encuentro Grupo Editor.</w:t>
      </w:r>
    </w:p>
    <w:p w:rsidR="00EC5677" w:rsidRPr="00BC2D47" w:rsidRDefault="00EC5677" w:rsidP="00BC2D47">
      <w:pPr>
        <w:pStyle w:val="TEXTOTY"/>
        <w:spacing w:line="240" w:lineRule="auto"/>
        <w:ind w:left="709" w:hanging="709"/>
        <w:rPr>
          <w:rFonts w:ascii="Arial" w:hAnsi="Arial" w:cs="Arial"/>
        </w:rPr>
      </w:pPr>
      <w:proofErr w:type="spellStart"/>
      <w:r w:rsidRPr="00BC2D47">
        <w:rPr>
          <w:rFonts w:ascii="Arial" w:hAnsi="Arial" w:cs="Arial"/>
        </w:rPr>
        <w:t>Sautu</w:t>
      </w:r>
      <w:proofErr w:type="spellEnd"/>
      <w:r w:rsidRPr="00BC2D47">
        <w:rPr>
          <w:rFonts w:ascii="Arial" w:hAnsi="Arial" w:cs="Arial"/>
        </w:rPr>
        <w:t>, R. (2005). </w:t>
      </w:r>
      <w:r w:rsidRPr="00BC2D47">
        <w:rPr>
          <w:rFonts w:ascii="Arial" w:hAnsi="Arial" w:cs="Arial"/>
          <w:i/>
        </w:rPr>
        <w:t>Todo es teoría: objetivos y métodos de investigación</w:t>
      </w:r>
      <w:r w:rsidR="00D207D1" w:rsidRPr="00BC2D47">
        <w:rPr>
          <w:rFonts w:ascii="Arial" w:hAnsi="Arial" w:cs="Arial"/>
        </w:rPr>
        <w:t>. Buenos Aires</w:t>
      </w:r>
      <w:r w:rsidRPr="00BC2D47">
        <w:rPr>
          <w:rFonts w:ascii="Arial" w:hAnsi="Arial" w:cs="Arial"/>
        </w:rPr>
        <w:t xml:space="preserve">: </w:t>
      </w:r>
      <w:proofErr w:type="spellStart"/>
      <w:r w:rsidRPr="00BC2D47">
        <w:rPr>
          <w:rFonts w:ascii="Arial" w:hAnsi="Arial" w:cs="Arial"/>
        </w:rPr>
        <w:t>Lumiere</w:t>
      </w:r>
      <w:proofErr w:type="spellEnd"/>
      <w:r w:rsidRPr="00BC2D47">
        <w:rPr>
          <w:rFonts w:ascii="Arial" w:hAnsi="Arial" w:cs="Arial"/>
        </w:rPr>
        <w:t>.</w:t>
      </w:r>
    </w:p>
    <w:p w:rsidR="00055476" w:rsidRPr="00BC2D47" w:rsidRDefault="00055476" w:rsidP="00BC2D47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</w:rPr>
      </w:pPr>
      <w:proofErr w:type="spellStart"/>
      <w:r w:rsidRPr="00BC2D47">
        <w:rPr>
          <w:rFonts w:ascii="Arial" w:hAnsi="Arial" w:cs="Arial"/>
        </w:rPr>
        <w:t>Soneira</w:t>
      </w:r>
      <w:proofErr w:type="spellEnd"/>
      <w:r w:rsidRPr="00BC2D47">
        <w:rPr>
          <w:rFonts w:ascii="Arial" w:hAnsi="Arial" w:cs="Arial"/>
        </w:rPr>
        <w:t xml:space="preserve">, A. (2006). </w:t>
      </w:r>
      <w:r w:rsidRPr="00757D22">
        <w:rPr>
          <w:rFonts w:ascii="Arial" w:hAnsi="Arial" w:cs="Arial"/>
          <w:i/>
        </w:rPr>
        <w:t>La Teoría fundamentada en los datos de Glaser y Strauss</w:t>
      </w:r>
      <w:r w:rsidR="00757D22">
        <w:rPr>
          <w:rFonts w:ascii="Arial" w:hAnsi="Arial" w:cs="Arial"/>
        </w:rPr>
        <w:t>, e</w:t>
      </w:r>
      <w:r w:rsidRPr="00BC2D47">
        <w:rPr>
          <w:rFonts w:ascii="Arial" w:hAnsi="Arial" w:cs="Arial"/>
        </w:rPr>
        <w:t xml:space="preserve">n </w:t>
      </w:r>
      <w:proofErr w:type="spellStart"/>
      <w:r w:rsidRPr="00BC2D47">
        <w:rPr>
          <w:rFonts w:ascii="Arial" w:hAnsi="Arial" w:cs="Arial"/>
        </w:rPr>
        <w:t>Vasilachis</w:t>
      </w:r>
      <w:proofErr w:type="spellEnd"/>
      <w:r w:rsidRPr="00BC2D47">
        <w:rPr>
          <w:rFonts w:ascii="Arial" w:hAnsi="Arial" w:cs="Arial"/>
        </w:rPr>
        <w:t xml:space="preserve"> de </w:t>
      </w:r>
      <w:proofErr w:type="spellStart"/>
      <w:r w:rsidRPr="00BC2D47">
        <w:rPr>
          <w:rFonts w:ascii="Arial" w:hAnsi="Arial" w:cs="Arial"/>
        </w:rPr>
        <w:t>Gialdino</w:t>
      </w:r>
      <w:proofErr w:type="spellEnd"/>
      <w:r w:rsidRPr="00BC2D47">
        <w:rPr>
          <w:rFonts w:ascii="Arial" w:hAnsi="Arial" w:cs="Arial"/>
        </w:rPr>
        <w:t xml:space="preserve"> (coord.). </w:t>
      </w:r>
      <w:r w:rsidRPr="00BC2D47">
        <w:rPr>
          <w:rFonts w:ascii="Arial" w:hAnsi="Arial" w:cs="Arial"/>
          <w:i/>
        </w:rPr>
        <w:t>Estrategias de investigación cualitativa</w:t>
      </w:r>
      <w:r w:rsidRPr="00BC2D47">
        <w:rPr>
          <w:rFonts w:ascii="Arial" w:hAnsi="Arial" w:cs="Arial"/>
        </w:rPr>
        <w:t>.</w:t>
      </w:r>
      <w:r w:rsidR="004B7743" w:rsidRPr="00BC2D47">
        <w:rPr>
          <w:rFonts w:ascii="Arial" w:hAnsi="Arial" w:cs="Arial"/>
        </w:rPr>
        <w:t xml:space="preserve"> (pp.153-154).</w:t>
      </w:r>
      <w:r w:rsidRPr="00BC2D47">
        <w:rPr>
          <w:rFonts w:ascii="Arial" w:hAnsi="Arial" w:cs="Arial"/>
        </w:rPr>
        <w:t xml:space="preserve"> Barcelona: Gedisa editorial.</w:t>
      </w:r>
    </w:p>
    <w:p w:rsidR="00A64855" w:rsidRPr="00FD46FF" w:rsidRDefault="004F6583" w:rsidP="00FD46FF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  <w:lang w:val="es-AR"/>
        </w:rPr>
      </w:pPr>
      <w:r w:rsidRPr="00BC2D47">
        <w:rPr>
          <w:rFonts w:ascii="Arial" w:hAnsi="Arial" w:cs="Arial"/>
        </w:rPr>
        <w:t xml:space="preserve">Van Dijk, T. (1999). </w:t>
      </w:r>
      <w:r w:rsidRPr="00BC2D47">
        <w:rPr>
          <w:rFonts w:ascii="Arial" w:hAnsi="Arial" w:cs="Arial"/>
          <w:i/>
        </w:rPr>
        <w:t>Ideología. Un enfoque multidisciplinario.</w:t>
      </w:r>
      <w:r w:rsidRPr="00BC2D47">
        <w:rPr>
          <w:rFonts w:ascii="Arial" w:hAnsi="Arial" w:cs="Arial"/>
        </w:rPr>
        <w:t xml:space="preserve"> Barcelona: Gedisa Editorial.</w:t>
      </w:r>
      <w:bookmarkStart w:id="4" w:name="_GoBack"/>
      <w:bookmarkEnd w:id="4"/>
    </w:p>
    <w:sectPr w:rsidR="00A64855" w:rsidRPr="00FD46F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CEB" w:rsidRDefault="003D2CEB" w:rsidP="00884254">
      <w:pPr>
        <w:spacing w:after="0" w:line="240" w:lineRule="auto"/>
      </w:pPr>
      <w:r>
        <w:separator/>
      </w:r>
    </w:p>
  </w:endnote>
  <w:endnote w:type="continuationSeparator" w:id="0">
    <w:p w:rsidR="003D2CEB" w:rsidRDefault="003D2CEB" w:rsidP="0088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OlSt BT">
    <w:altName w:val="Goudy Old Sty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CEB" w:rsidRDefault="003D2CEB" w:rsidP="00884254">
      <w:pPr>
        <w:spacing w:after="0" w:line="240" w:lineRule="auto"/>
      </w:pPr>
      <w:r>
        <w:separator/>
      </w:r>
    </w:p>
  </w:footnote>
  <w:footnote w:type="continuationSeparator" w:id="0">
    <w:p w:rsidR="003D2CEB" w:rsidRDefault="003D2CEB" w:rsidP="0088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FE" w:rsidRDefault="00A465FE" w:rsidP="00BC2D47">
    <w:pPr>
      <w:pStyle w:val="Encabezado"/>
      <w:jc w:val="center"/>
      <w:rPr>
        <w:rFonts w:ascii="Arial" w:hAnsi="Arial" w:cs="Arial"/>
        <w:sz w:val="20"/>
        <w:szCs w:val="20"/>
      </w:rPr>
    </w:pPr>
    <w:r w:rsidRPr="00BC2D47">
      <w:rPr>
        <w:rFonts w:ascii="Arial" w:hAnsi="Arial" w:cs="Arial"/>
        <w:noProof/>
        <w:sz w:val="20"/>
        <w:szCs w:val="20"/>
        <w:lang w:eastAsia="es-AR"/>
      </w:rPr>
      <w:drawing>
        <wp:inline distT="0" distB="0" distL="0" distR="0" wp14:anchorId="0FB70B62" wp14:editId="7C3C67C5">
          <wp:extent cx="1314450" cy="1174614"/>
          <wp:effectExtent l="0" t="0" r="0" b="6985"/>
          <wp:docPr id="1" name="Imagen 1" descr="LogoGeneralColor2015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eneralColor2015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526" cy="119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D47" w:rsidRPr="00BC2D47" w:rsidRDefault="00BC2D47" w:rsidP="00BC2D47">
    <w:pPr>
      <w:pStyle w:val="Encabezado"/>
      <w:jc w:val="center"/>
      <w:rPr>
        <w:rFonts w:ascii="Arial" w:hAnsi="Arial" w:cs="Arial"/>
        <w:sz w:val="24"/>
        <w:szCs w:val="24"/>
      </w:rPr>
    </w:pPr>
  </w:p>
  <w:p w:rsidR="00A465FE" w:rsidRPr="00BC2D47" w:rsidRDefault="00A465FE">
    <w:pPr>
      <w:pStyle w:val="Encabezad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3DB"/>
    <w:multiLevelType w:val="hybridMultilevel"/>
    <w:tmpl w:val="9C1C4ACC"/>
    <w:lvl w:ilvl="0" w:tplc="DC125C6A">
      <w:start w:val="1"/>
      <w:numFmt w:val="upp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B0D"/>
    <w:multiLevelType w:val="hybridMultilevel"/>
    <w:tmpl w:val="937A3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59D7"/>
    <w:multiLevelType w:val="hybridMultilevel"/>
    <w:tmpl w:val="A4028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45D2"/>
    <w:multiLevelType w:val="hybridMultilevel"/>
    <w:tmpl w:val="BD3AE5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6978"/>
    <w:multiLevelType w:val="hybridMultilevel"/>
    <w:tmpl w:val="EA8811FA"/>
    <w:lvl w:ilvl="0" w:tplc="887450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F4C3B"/>
    <w:multiLevelType w:val="hybridMultilevel"/>
    <w:tmpl w:val="7D48CCF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57183C"/>
    <w:multiLevelType w:val="hybridMultilevel"/>
    <w:tmpl w:val="BD3AE5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A6FF8"/>
    <w:multiLevelType w:val="hybridMultilevel"/>
    <w:tmpl w:val="7EB8C5C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E1639"/>
    <w:multiLevelType w:val="hybridMultilevel"/>
    <w:tmpl w:val="07A21C9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F7F2F"/>
    <w:multiLevelType w:val="hybridMultilevel"/>
    <w:tmpl w:val="002E32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C1532"/>
    <w:multiLevelType w:val="hybridMultilevel"/>
    <w:tmpl w:val="C4EE736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4697D"/>
    <w:multiLevelType w:val="hybridMultilevel"/>
    <w:tmpl w:val="6CD81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A5C2D"/>
    <w:multiLevelType w:val="hybridMultilevel"/>
    <w:tmpl w:val="C9E6198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855"/>
    <w:rsid w:val="00010F71"/>
    <w:rsid w:val="00017A20"/>
    <w:rsid w:val="000539CA"/>
    <w:rsid w:val="000551B3"/>
    <w:rsid w:val="00055476"/>
    <w:rsid w:val="00092E07"/>
    <w:rsid w:val="000B5ABC"/>
    <w:rsid w:val="000D606F"/>
    <w:rsid w:val="00103327"/>
    <w:rsid w:val="00123717"/>
    <w:rsid w:val="00172667"/>
    <w:rsid w:val="001A3F54"/>
    <w:rsid w:val="001D4652"/>
    <w:rsid w:val="002065E7"/>
    <w:rsid w:val="00214639"/>
    <w:rsid w:val="002D362C"/>
    <w:rsid w:val="00315F5B"/>
    <w:rsid w:val="00340718"/>
    <w:rsid w:val="00343418"/>
    <w:rsid w:val="00356777"/>
    <w:rsid w:val="003B3A6E"/>
    <w:rsid w:val="003C7A01"/>
    <w:rsid w:val="003C7E3F"/>
    <w:rsid w:val="003D2CEB"/>
    <w:rsid w:val="003D6477"/>
    <w:rsid w:val="00430D27"/>
    <w:rsid w:val="00436E5E"/>
    <w:rsid w:val="00446A24"/>
    <w:rsid w:val="00486F85"/>
    <w:rsid w:val="0048792C"/>
    <w:rsid w:val="0049441E"/>
    <w:rsid w:val="004B7743"/>
    <w:rsid w:val="004C06B3"/>
    <w:rsid w:val="004F6583"/>
    <w:rsid w:val="004F7589"/>
    <w:rsid w:val="00551364"/>
    <w:rsid w:val="005800F3"/>
    <w:rsid w:val="00591B8B"/>
    <w:rsid w:val="00595CE0"/>
    <w:rsid w:val="005A35B2"/>
    <w:rsid w:val="005D5555"/>
    <w:rsid w:val="005E13ED"/>
    <w:rsid w:val="005E55F4"/>
    <w:rsid w:val="00607BD1"/>
    <w:rsid w:val="006407DC"/>
    <w:rsid w:val="00662F76"/>
    <w:rsid w:val="00673162"/>
    <w:rsid w:val="006D50E2"/>
    <w:rsid w:val="0070679D"/>
    <w:rsid w:val="00746E57"/>
    <w:rsid w:val="00757D22"/>
    <w:rsid w:val="007A517F"/>
    <w:rsid w:val="007B5372"/>
    <w:rsid w:val="00816ED2"/>
    <w:rsid w:val="00884254"/>
    <w:rsid w:val="008C2932"/>
    <w:rsid w:val="008C3B8F"/>
    <w:rsid w:val="008E06AF"/>
    <w:rsid w:val="00930709"/>
    <w:rsid w:val="009564B4"/>
    <w:rsid w:val="00991932"/>
    <w:rsid w:val="009B422D"/>
    <w:rsid w:val="009D01E2"/>
    <w:rsid w:val="00A3133B"/>
    <w:rsid w:val="00A465FE"/>
    <w:rsid w:val="00A4672A"/>
    <w:rsid w:val="00A64855"/>
    <w:rsid w:val="00A83372"/>
    <w:rsid w:val="00A84825"/>
    <w:rsid w:val="00B35676"/>
    <w:rsid w:val="00B70CE6"/>
    <w:rsid w:val="00B80B93"/>
    <w:rsid w:val="00BC2D47"/>
    <w:rsid w:val="00BC6183"/>
    <w:rsid w:val="00C051E8"/>
    <w:rsid w:val="00C16840"/>
    <w:rsid w:val="00C408DF"/>
    <w:rsid w:val="00C8353D"/>
    <w:rsid w:val="00C857CC"/>
    <w:rsid w:val="00D16109"/>
    <w:rsid w:val="00D207D1"/>
    <w:rsid w:val="00D342E2"/>
    <w:rsid w:val="00D80F42"/>
    <w:rsid w:val="00D81AC7"/>
    <w:rsid w:val="00DF254E"/>
    <w:rsid w:val="00E01ED4"/>
    <w:rsid w:val="00E1683D"/>
    <w:rsid w:val="00E45BE6"/>
    <w:rsid w:val="00E56539"/>
    <w:rsid w:val="00E65402"/>
    <w:rsid w:val="00E8078B"/>
    <w:rsid w:val="00E871B3"/>
    <w:rsid w:val="00EA7578"/>
    <w:rsid w:val="00EB2792"/>
    <w:rsid w:val="00EB6DEB"/>
    <w:rsid w:val="00EC5677"/>
    <w:rsid w:val="00EE4DF6"/>
    <w:rsid w:val="00F64F2D"/>
    <w:rsid w:val="00F81360"/>
    <w:rsid w:val="00F83565"/>
    <w:rsid w:val="00FA5B24"/>
    <w:rsid w:val="00FC6023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9673"/>
  <w15:chartTrackingRefBased/>
  <w15:docId w15:val="{8365DD0C-BAD1-4D17-83F0-44510738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C408D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A5A5A5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C408DF"/>
    <w:rPr>
      <w:rFonts w:ascii="Calibri" w:eastAsia="Times New Roman" w:hAnsi="Calibri" w:cs="Times New Roman"/>
      <w:b/>
      <w:bCs/>
      <w:color w:val="A5A5A5"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C4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408D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99"/>
    <w:qFormat/>
    <w:rsid w:val="00C408DF"/>
    <w:pPr>
      <w:spacing w:after="0" w:line="240" w:lineRule="auto"/>
    </w:pPr>
    <w:rPr>
      <w:rFonts w:ascii="Cambria" w:eastAsia="Times New Roman" w:hAnsi="Cambria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408DF"/>
    <w:rPr>
      <w:rFonts w:ascii="Cambria" w:eastAsia="Times New Roman" w:hAnsi="Cambria" w:cs="Times New Roman"/>
      <w:lang w:val="es-ES"/>
    </w:rPr>
  </w:style>
  <w:style w:type="paragraph" w:customStyle="1" w:styleId="Citas">
    <w:name w:val="Citas"/>
    <w:basedOn w:val="Normal"/>
    <w:autoRedefine/>
    <w:rsid w:val="00C408DF"/>
    <w:pPr>
      <w:spacing w:after="0" w:line="360" w:lineRule="auto"/>
      <w:ind w:left="709" w:hanging="709"/>
      <w:jc w:val="both"/>
    </w:pPr>
    <w:rPr>
      <w:rFonts w:ascii="Times New Roman" w:eastAsia="Times New Roman" w:hAnsi="Times New Roman" w:cs="Century"/>
      <w:spacing w:val="-3"/>
      <w:sz w:val="24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C408D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de-D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08DF"/>
    <w:rPr>
      <w:rFonts w:ascii="Times New Roman" w:eastAsia="Times New Roman" w:hAnsi="Times New Roman" w:cs="Times New Roman"/>
      <w:sz w:val="24"/>
      <w:szCs w:val="20"/>
      <w:lang w:val="de-DE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408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408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884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8425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rsid w:val="00884254"/>
    <w:rPr>
      <w:vertAlign w:val="superscript"/>
    </w:rPr>
  </w:style>
  <w:style w:type="paragraph" w:styleId="NormalWeb">
    <w:name w:val="Normal (Web)"/>
    <w:basedOn w:val="Normal"/>
    <w:rsid w:val="004F658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Hipervnculo">
    <w:name w:val="Hyperlink"/>
    <w:semiHidden/>
    <w:rsid w:val="004F6583"/>
    <w:rPr>
      <w:color w:val="0000FF"/>
      <w:u w:val="single"/>
    </w:rPr>
  </w:style>
  <w:style w:type="character" w:styleId="nfasis">
    <w:name w:val="Emphasis"/>
    <w:uiPriority w:val="20"/>
    <w:qFormat/>
    <w:rsid w:val="004F6583"/>
    <w:rPr>
      <w:i/>
      <w:iCs/>
    </w:rPr>
  </w:style>
  <w:style w:type="character" w:customStyle="1" w:styleId="apple-converted-space">
    <w:name w:val="apple-converted-space"/>
    <w:basedOn w:val="Fuentedeprrafopredeter"/>
    <w:qFormat/>
    <w:rsid w:val="004F6583"/>
  </w:style>
  <w:style w:type="character" w:customStyle="1" w:styleId="hps">
    <w:name w:val="hps"/>
    <w:basedOn w:val="Fuentedeprrafopredeter"/>
    <w:rsid w:val="004F6583"/>
  </w:style>
  <w:style w:type="paragraph" w:customStyle="1" w:styleId="TEXTOTY">
    <w:name w:val="TEXTOTY"/>
    <w:basedOn w:val="Normal"/>
    <w:uiPriority w:val="99"/>
    <w:rsid w:val="004F6583"/>
    <w:pPr>
      <w:suppressAutoHyphens/>
      <w:autoSpaceDE w:val="0"/>
      <w:autoSpaceDN w:val="0"/>
      <w:adjustRightInd w:val="0"/>
      <w:spacing w:after="0" w:line="288" w:lineRule="auto"/>
      <w:ind w:firstLine="680"/>
      <w:jc w:val="both"/>
      <w:textAlignment w:val="center"/>
    </w:pPr>
    <w:rPr>
      <w:rFonts w:ascii="GoudyOlSt BT" w:eastAsia="Calibri" w:hAnsi="GoudyOlSt BT" w:cs="GoudyOlSt BT"/>
      <w:color w:val="000000"/>
      <w:sz w:val="24"/>
      <w:szCs w:val="24"/>
      <w:lang w:val="es-ES_tradnl"/>
    </w:rPr>
  </w:style>
  <w:style w:type="paragraph" w:styleId="Textonotaalfinal">
    <w:name w:val="endnote text"/>
    <w:basedOn w:val="Normal"/>
    <w:link w:val="TextonotaalfinalCar"/>
    <w:uiPriority w:val="99"/>
    <w:unhideWhenUsed/>
    <w:rsid w:val="004F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F6583"/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Default">
    <w:name w:val="Default"/>
    <w:rsid w:val="004F6583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A313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6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5FE"/>
  </w:style>
  <w:style w:type="paragraph" w:styleId="Piedepgina">
    <w:name w:val="footer"/>
    <w:basedOn w:val="Normal"/>
    <w:link w:val="PiedepginaCar"/>
    <w:uiPriority w:val="99"/>
    <w:unhideWhenUsed/>
    <w:rsid w:val="00A46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1703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Reguera</dc:creator>
  <cp:keywords/>
  <dc:description/>
  <cp:lastModifiedBy>MariaInes</cp:lastModifiedBy>
  <cp:revision>9</cp:revision>
  <dcterms:created xsi:type="dcterms:W3CDTF">2017-12-13T00:28:00Z</dcterms:created>
  <dcterms:modified xsi:type="dcterms:W3CDTF">2017-12-23T17:44:00Z</dcterms:modified>
</cp:coreProperties>
</file>