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30j0zll" w:id="0"/>
      <w:bookmarkEnd w:id="0"/>
      <w:r w:rsidDel="00000000" w:rsidR="00000000" w:rsidRPr="00000000">
        <w:rPr/>
        <w:drawing>
          <wp:inline distB="0" distT="0" distL="0" distR="0">
            <wp:extent cx="2207260" cy="119507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195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5502910</wp:posOffset>
            </wp:positionH>
            <wp:positionV relativeFrom="paragraph">
              <wp:posOffset>7620</wp:posOffset>
            </wp:positionV>
            <wp:extent cx="3749040" cy="1209040"/>
            <wp:effectExtent b="0" l="0" r="0" t="0"/>
            <wp:wrapSquare wrapText="bothSides" distB="0" distT="0" distL="0" distR="0"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4384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209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DEPARTAMENTO 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ARTES DEL MOVIMIENTO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 Black" w:cs="Arial Black" w:eastAsia="Arial Black" w:hAnsi="Arial Black"/>
        </w:rPr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DANZAS FOLKLÓRICAS</w:t>
      </w:r>
    </w:p>
    <w:p w:rsidR="00000000" w:rsidDel="00000000" w:rsidP="00000000" w:rsidRDefault="00000000" w:rsidRPr="00000000" w14:paraId="00000007">
      <w:pPr>
        <w:rPr>
          <w:rFonts w:ascii="Arial Black" w:cs="Arial Black" w:eastAsia="Arial Black" w:hAnsi="Arial Black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TURNO MAYO 2022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PROFESORADO UNIVERSITARIO DE DANZAS FOLKLÓRICAS, TECNICATURA UNIVERSITARIA EN DANZAS FOLKLÓRICAS Y LICENCIATURA EN FOLKLORE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2022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 1 AÑO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49.0" w:type="dxa"/>
        <w:jc w:val="left"/>
        <w:tblInd w:w="514.0" w:type="dxa"/>
        <w:tblLayout w:type="fixed"/>
        <w:tblLook w:val="0400"/>
      </w:tblPr>
      <w:tblGrid>
        <w:gridCol w:w="2742"/>
        <w:gridCol w:w="2385"/>
        <w:gridCol w:w="2009"/>
        <w:gridCol w:w="1738"/>
        <w:gridCol w:w="1875"/>
        <w:gridCol w:w="3300"/>
        <w:tblGridChange w:id="0">
          <w:tblGrid>
            <w:gridCol w:w="2742"/>
            <w:gridCol w:w="2385"/>
            <w:gridCol w:w="2009"/>
            <w:gridCol w:w="1738"/>
            <w:gridCol w:w="1875"/>
            <w:gridCol w:w="33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bookmarkStart w:colFirst="0" w:colLast="0" w:name="_heading=h.3znysh7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MATERIA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QUIENES RINDEN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FECHA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AULA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 Black" w:cs="Arial Black" w:eastAsia="Arial Black" w:hAnsi="Arial Black"/>
                <w:sz w:val="22"/>
                <w:szCs w:val="22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sz w:val="22"/>
                <w:szCs w:val="22"/>
                <w:rtl w:val="0"/>
              </w:rPr>
              <w:t xml:space="preserve">TRIBUNAL </w:t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TANGO 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12/05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BOMBARDIERI, Laura</w:t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FORQUERA, Luis</w:t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highlight w:val="white"/>
                <w:rtl w:val="0"/>
              </w:rPr>
              <w:t xml:space="preserve">TORRES, MATIAS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ANTROPOLOGÍA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13/05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18:00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104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PALMA, Héctor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TRESOLS, Facundo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RAMIREZ, Paola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RIOS, Irene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 CONTEMPORÁNEA 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17:00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04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MERCADO, Facundo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LEMARCHAND, Cintia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CRAISE, Emilce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BOMBARDIERI, Laura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b w:val="1"/>
          <w:sz w:val="28"/>
          <w:szCs w:val="28"/>
        </w:rPr>
      </w:pPr>
      <w:bookmarkStart w:colFirst="0" w:colLast="0" w:name="_heading=h.bdve1j7a71ps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28"/>
          <w:szCs w:val="28"/>
        </w:rPr>
      </w:pPr>
      <w:bookmarkStart w:colFirst="0" w:colLast="0" w:name="_heading=h.b7h3k62v4yyy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>
          <w:b w:val="1"/>
          <w:sz w:val="28"/>
          <w:szCs w:val="28"/>
        </w:rPr>
      </w:pPr>
      <w:bookmarkStart w:colFirst="0" w:colLast="0" w:name="_heading=h.mu9i1ycwndm7" w:id="4"/>
      <w:bookmarkEnd w:id="4"/>
      <w:r w:rsidDel="00000000" w:rsidR="00000000" w:rsidRPr="00000000">
        <w:rPr>
          <w:b w:val="1"/>
          <w:sz w:val="28"/>
          <w:szCs w:val="28"/>
          <w:rtl w:val="0"/>
        </w:rPr>
        <w:t xml:space="preserve">2 AÑO</w:t>
      </w:r>
    </w:p>
    <w:p w:rsidR="00000000" w:rsidDel="00000000" w:rsidP="00000000" w:rsidRDefault="00000000" w:rsidRPr="00000000" w14:paraId="00000041">
      <w:pPr>
        <w:rPr>
          <w:b w:val="1"/>
          <w:sz w:val="28"/>
          <w:szCs w:val="28"/>
        </w:rPr>
      </w:pPr>
      <w:bookmarkStart w:colFirst="0" w:colLast="0" w:name="_heading=h.1csve3sqkv57" w:id="5"/>
      <w:bookmarkEnd w:id="5"/>
      <w:r w:rsidDel="00000000" w:rsidR="00000000" w:rsidRPr="00000000">
        <w:rPr>
          <w:rtl w:val="0"/>
        </w:rPr>
      </w:r>
    </w:p>
    <w:tbl>
      <w:tblPr>
        <w:tblStyle w:val="Table2"/>
        <w:tblW w:w="14053.0" w:type="dxa"/>
        <w:jc w:val="left"/>
        <w:tblInd w:w="514.0" w:type="dxa"/>
        <w:tblLayout w:type="fixed"/>
        <w:tblLook w:val="0400"/>
      </w:tblPr>
      <w:tblGrid>
        <w:gridCol w:w="2742"/>
        <w:gridCol w:w="2409"/>
        <w:gridCol w:w="1985"/>
        <w:gridCol w:w="1591"/>
        <w:gridCol w:w="2038"/>
        <w:gridCol w:w="3288"/>
        <w:tblGridChange w:id="0">
          <w:tblGrid>
            <w:gridCol w:w="2742"/>
            <w:gridCol w:w="2409"/>
            <w:gridCol w:w="1985"/>
            <w:gridCol w:w="1591"/>
            <w:gridCol w:w="2038"/>
            <w:gridCol w:w="328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DANZAS NATIVAS 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Alumnos regulares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10/05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AULA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CASTILLO, Maximiliano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ALIBERTI, Marianela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TORRES, Matias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Suplente: FORQUERA, Luis.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1906" w:w="16838" w:orient="landscape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ans"/>
  <w:font w:name="Arial Black">
    <w:embedRegular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0" w:firstLine="0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453D5E"/>
  </w:style>
  <w:style w:type="paragraph" w:styleId="Ttulo2">
    <w:name w:val="heading 2"/>
    <w:basedOn w:val="Ttulo"/>
    <w:next w:val="Textoindependiente"/>
    <w:uiPriority w:val="9"/>
    <w:unhideWhenUsed w:val="1"/>
    <w:qFormat w:val="1"/>
    <w:pPr>
      <w:numPr>
        <w:ilvl w:val="1"/>
        <w:numId w:val="1"/>
      </w:numPr>
      <w:spacing w:before="200"/>
      <w:outlineLvl w:val="1"/>
    </w:pPr>
    <w:rPr>
      <w:b w:val="1"/>
      <w:bCs w:val="1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EnlacedeInternet" w:customStyle="1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 w:val="1"/>
    <w:pPr>
      <w:keepNext w:val="1"/>
      <w:spacing w:after="120" w:before="24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</w:style>
  <w:style w:type="paragraph" w:styleId="Contenidodelatabla" w:customStyle="1">
    <w:name w:val="Contenido de la tabla"/>
    <w:basedOn w:val="Normal"/>
    <w:qFormat w:val="1"/>
    <w:pPr>
      <w:suppressLineNumbers w:val="1"/>
    </w:pPr>
  </w:style>
  <w:style w:type="paragraph" w:styleId="Ttulodelatabla" w:customStyle="1">
    <w:name w:val="Título de la tabla"/>
    <w:basedOn w:val="Contenidodelatabla"/>
    <w:qFormat w:val="1"/>
    <w:pPr>
      <w:jc w:val="center"/>
    </w:pPr>
    <w:rPr>
      <w:b w:val="1"/>
      <w:bCs w:val="1"/>
    </w:rPr>
  </w:style>
  <w:style w:type="paragraph" w:styleId="LO-normal" w:customStyle="1">
    <w:name w:val="LO-normal"/>
    <w:qFormat w:val="1"/>
  </w:style>
  <w:style w:type="character" w:styleId="Hipervnculo">
    <w:name w:val="Hyperlink"/>
    <w:basedOn w:val="Fuentedeprrafopredeter"/>
    <w:uiPriority w:val="99"/>
    <w:unhideWhenUsed w:val="1"/>
    <w:rsid w:val="00453D5E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453D5E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FF761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D6386"/>
    <w:rPr>
      <w:rFonts w:ascii="Tahoma" w:cs="Mangal" w:hAnsi="Tahoma"/>
      <w:sz w:val="16"/>
      <w:szCs w:val="14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D6386"/>
    <w:rPr>
      <w:rFonts w:ascii="Tahoma" w:cs="Mangal" w:hAnsi="Tahoma"/>
      <w:sz w:val="16"/>
      <w:szCs w:val="1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8ufQSP8TDJ9i6xb3jdzbU4vbg==">AMUW2mWjTaS79mnIx0Pzq+NOmgCLste/rImQJrCKZkTU4fla2ziqRCruUhNNbfLLCJSYCGN+Uod078ooVdzeZKf3a9Wxl1YRFk1ENxWsDIDDlMa6XDamAS+wDX3bWu9RhhX+dxXzEK/hgte0BVhuw9shmhMzAfodMe6J3cukxS74o0fINM/NsX2WKxSHjeF4sS9/YzHP0LGUG8ueCAAJRENcUJZOaEjCivAM/eiQojzR1zkHr5n0o18=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2021-02-05T18:26:00Z</dcterms:created>
  <dc:creator>diana fermanian</dc:creator>
</cp:coreProperties>
</file>