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0"/>
          <w:szCs w:val="30"/>
          <w:vertAlign w:val="baseline"/>
          <w:rtl w:val="0"/>
        </w:rPr>
        <w:t xml:space="preserve">1° AÑO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1"/>
        <w:tblW w:w="15435.0" w:type="dxa"/>
        <w:jc w:val="left"/>
        <w:tblInd w:w="74.00000000000009" w:type="dxa"/>
        <w:tblLayout w:type="fixed"/>
        <w:tblLook w:val="0000"/>
      </w:tblPr>
      <w:tblGrid>
        <w:gridCol w:w="1410"/>
        <w:gridCol w:w="3165"/>
        <w:gridCol w:w="2280"/>
        <w:gridCol w:w="3630"/>
        <w:gridCol w:w="2415"/>
        <w:gridCol w:w="2535"/>
        <w:tblGridChange w:id="0">
          <w:tblGrid>
            <w:gridCol w:w="1410"/>
            <w:gridCol w:w="3165"/>
            <w:gridCol w:w="2280"/>
            <w:gridCol w:w="3630"/>
            <w:gridCol w:w="2415"/>
            <w:gridCol w:w="2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6b8af" w:space="0" w:sz="4" w:val="single"/>
              <w:right w:color="000000" w:space="0" w:sz="0" w:val="nil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CULTURA Y ARTE AMERICANO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de 15 a 18hs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CONTEMPORÁNEA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1 vez al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INSTRUMENTOS CRIOLLOS-C2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Sergio / Caballes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de 15 a 18hs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7" w:hRule="atLeast"/>
          <w:tblHeader w:val="0"/>
        </w:trPr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C3 - aula 05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Carrizo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INTRODUCCIÓN 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CIENCIA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Díaz / 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C1 - aula 05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—------------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COMPOSICIÓN COREOGRÁFICA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Mercado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1 vez al mes</w:t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C1 -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Acomp.:Sergio, Borgia y Torres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—-------------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 C2 - 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C1 - aula 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 / Forquera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C1 -  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—---------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NATIVAS 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C2- 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Retamal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Acomp.:Sergio, Borgia y Torres</w:t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INSTRUMENTOS CRIOLLOS- C1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Guevara / Torres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de 18 a 21hs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C2 - aula 5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COMPOSICIÓN COREOGRÁFICA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Craise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6b8af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TCC / TCC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Valenzuela / Pessoa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CONTEMPORÁNEA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Estive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C 2 - aula 05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Estive / Castillo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Liberation Sans Narrow" w:cs="Liberation Sans Narrow" w:eastAsia="Liberation Sans Narrow" w:hAnsi="Liberation Sans Narrow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0"/>
          <w:szCs w:val="30"/>
          <w:vertAlign w:val="baseline"/>
          <w:rtl w:val="0"/>
        </w:rPr>
        <w:t xml:space="preserve">2° AÑO 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8"/>
          <w:szCs w:val="28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2"/>
        <w:tblW w:w="14715.0" w:type="dxa"/>
        <w:jc w:val="left"/>
        <w:tblInd w:w="119.00000000000009" w:type="dxa"/>
        <w:tblLayout w:type="fixed"/>
        <w:tblLook w:val="0000"/>
      </w:tblPr>
      <w:tblGrid>
        <w:gridCol w:w="1635"/>
        <w:gridCol w:w="2880"/>
        <w:gridCol w:w="3075"/>
        <w:gridCol w:w="2490"/>
        <w:gridCol w:w="2250"/>
        <w:gridCol w:w="2385"/>
        <w:tblGridChange w:id="0">
          <w:tblGrid>
            <w:gridCol w:w="1635"/>
            <w:gridCol w:w="2880"/>
            <w:gridCol w:w="3075"/>
            <w:gridCol w:w="2490"/>
            <w:gridCol w:w="2250"/>
            <w:gridCol w:w="23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14:00 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Liberation Sans Narrow" w:cs="Liberation Sans Narrow" w:eastAsia="Liberation Sans Narrow" w:hAnsi="Liberation Sans Narrow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Liberation Sans Narrow" w:cs="Liberation Sans Narrow" w:eastAsia="Liberation Sans Narrow" w:hAnsi="Liberation Sans Narrow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TALLER DE PRÁC. DOCENTE NIVEL INICIAL Y PRIMARIO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  <w:rtl w:val="0"/>
              </w:rPr>
              <w:t xml:space="preserve">Dimarco/ Palma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/ Forquera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356"/>
                <w:tab w:val="center" w:pos="742"/>
              </w:tabs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15 a 18hs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  <w:rtl w:val="0"/>
              </w:rPr>
              <w:t xml:space="preserve">COMPOSICIÓN COREOGRÁFICA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Mercado 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1 vez al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356"/>
                <w:tab w:val="center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356"/>
                <w:tab w:val="center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Ríos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15 a 17hs</w:t>
            </w:r>
          </w:p>
          <w:p w:rsidR="00000000" w:rsidDel="00000000" w:rsidP="00000000" w:rsidRDefault="00000000" w:rsidRPr="00000000" w14:paraId="000000B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 ARGENTINO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Diaz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C3- aulas 103 y 16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Castillo / Aliberti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356"/>
                <w:tab w:val="center" w:pos="742"/>
              </w:tabs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pos="356"/>
                <w:tab w:val="center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MUSICAL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356"/>
                <w:tab w:val="center" w:pos="742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Ríos</w:t>
            </w:r>
          </w:p>
          <w:p w:rsidR="00000000" w:rsidDel="00000000" w:rsidP="00000000" w:rsidRDefault="00000000" w:rsidRPr="00000000" w14:paraId="000000D9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—------</w:t>
            </w:r>
          </w:p>
          <w:p w:rsidR="00000000" w:rsidDel="00000000" w:rsidP="00000000" w:rsidRDefault="00000000" w:rsidRPr="00000000" w14:paraId="000000D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</w:t>
            </w:r>
          </w:p>
          <w:p w:rsidR="00000000" w:rsidDel="00000000" w:rsidP="00000000" w:rsidRDefault="00000000" w:rsidRPr="00000000" w14:paraId="000000DB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CONTEMPORÁNEA I</w:t>
            </w:r>
          </w:p>
          <w:p w:rsidR="00000000" w:rsidDel="00000000" w:rsidP="00000000" w:rsidRDefault="00000000" w:rsidRPr="00000000" w14:paraId="000000DC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7</w:t>
            </w:r>
          </w:p>
          <w:p w:rsidR="00000000" w:rsidDel="00000000" w:rsidP="00000000" w:rsidRDefault="00000000" w:rsidRPr="00000000" w14:paraId="000000D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0D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1 vez al mes</w:t>
            </w:r>
          </w:p>
          <w:p w:rsidR="00000000" w:rsidDel="00000000" w:rsidP="00000000" w:rsidRDefault="00000000" w:rsidRPr="00000000" w14:paraId="000000D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left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 1 - aulas 102 y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—----------------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Tec- aula 07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Carrizo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 1 -aula 05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CONTEMPORÁNEA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Estive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 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C2- aula 105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COMPOSICIÓN COREOGRÁFICA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Craise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 2 - aula 05</w:t>
            </w:r>
          </w:p>
          <w:p w:rsidR="00000000" w:rsidDel="00000000" w:rsidP="00000000" w:rsidRDefault="00000000" w:rsidRPr="00000000" w14:paraId="00000109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Bombardieri</w:t>
            </w:r>
          </w:p>
          <w:p w:rsidR="00000000" w:rsidDel="00000000" w:rsidP="00000000" w:rsidRDefault="00000000" w:rsidRPr="00000000" w14:paraId="0000010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Estive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356"/>
                <w:tab w:val="center" w:pos="742"/>
              </w:tabs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Castillo / Aliberti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Acomp. Sergio / Ceballes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Estive / Forquera / Castillo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LENGUAJE MUSICAL FOLKLÓRICO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  <w:rtl w:val="0"/>
              </w:rPr>
              <w:t xml:space="preserve">Rios / 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Sergio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22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TCC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53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Valenzuela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1 vez al mes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—-------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Tec - aula 07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Carrizo</w:t>
            </w:r>
          </w:p>
        </w:tc>
      </w:tr>
    </w:tbl>
    <w:p w:rsidR="00000000" w:rsidDel="00000000" w:rsidP="00000000" w:rsidRDefault="00000000" w:rsidRPr="00000000" w14:paraId="0000012F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30"/>
          <w:szCs w:val="30"/>
          <w:vertAlign w:val="baseline"/>
          <w:rtl w:val="0"/>
        </w:rPr>
        <w:t xml:space="preserve">3° AÑO 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3"/>
        <w:tblW w:w="14730.0" w:type="dxa"/>
        <w:jc w:val="left"/>
        <w:tblInd w:w="134.00000000000009" w:type="dxa"/>
        <w:tblLayout w:type="fixed"/>
        <w:tblLook w:val="0000"/>
      </w:tblPr>
      <w:tblGrid>
        <w:gridCol w:w="1275"/>
        <w:gridCol w:w="3240"/>
        <w:gridCol w:w="2685"/>
        <w:gridCol w:w="2685"/>
        <w:gridCol w:w="2640"/>
        <w:gridCol w:w="2205"/>
        <w:tblGridChange w:id="0">
          <w:tblGrid>
            <w:gridCol w:w="1275"/>
            <w:gridCol w:w="3240"/>
            <w:gridCol w:w="2685"/>
            <w:gridCol w:w="2685"/>
            <w:gridCol w:w="2640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356"/>
                <w:tab w:val="center" w:pos="742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2"/>
                <w:szCs w:val="22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TALLER DE PRÁC. DOCENTE NIVEL MEDIO Y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vertAlign w:val="baseline"/>
                <w:rtl w:val="0"/>
              </w:rPr>
              <w:t xml:space="preserve">Casanova / Palma /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 Y ATUENDO ARGENTINO II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47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Retamal / Lemarchand 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15 a 18hs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  <w:shd w:fill="f4cccc" w:val="clear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shd w:fill="f4cccc" w:val="clear"/>
                <w:rtl w:val="0"/>
              </w:rPr>
              <w:t xml:space="preserve">de 14 a 17hs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 Y LENGUA MAPUCHE I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Prafil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15 a 18hs c/15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Estive / Castillo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9">
            <w:pPr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 ARGENTINO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ANTROPOLOGÍA </w:t>
            </w:r>
          </w:p>
          <w:p w:rsidR="00000000" w:rsidDel="00000000" w:rsidP="00000000" w:rsidRDefault="00000000" w:rsidRPr="00000000" w14:paraId="00000166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CULTURAL ARGENTINA</w:t>
            </w:r>
          </w:p>
          <w:p w:rsidR="00000000" w:rsidDel="00000000" w:rsidP="00000000" w:rsidRDefault="00000000" w:rsidRPr="00000000" w14:paraId="0000016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168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C2- aula 104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Guevara / Ceballes</w:t>
            </w:r>
          </w:p>
          <w:p w:rsidR="00000000" w:rsidDel="00000000" w:rsidP="00000000" w:rsidRDefault="00000000" w:rsidRPr="00000000" w14:paraId="0000016E">
            <w:pPr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—-----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172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Carrizo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</w:t>
            </w:r>
          </w:p>
          <w:p w:rsidR="00000000" w:rsidDel="00000000" w:rsidP="00000000" w:rsidRDefault="00000000" w:rsidRPr="00000000" w14:paraId="0000017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METODOLOGÍA DE LA INVESTIGACIÓN FOLKLÓRICA </w:t>
            </w:r>
          </w:p>
          <w:p w:rsidR="00000000" w:rsidDel="00000000" w:rsidP="00000000" w:rsidRDefault="00000000" w:rsidRPr="00000000" w14:paraId="0000017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80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</w:p>
          <w:p w:rsidR="00000000" w:rsidDel="00000000" w:rsidP="00000000" w:rsidRDefault="00000000" w:rsidRPr="00000000" w14:paraId="00000181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18 a 21hs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PROYECCIÓN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COREOGRÁFICA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Aliberti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DANZAS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NATIVAS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Díaz / Estive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Acomp.:Sergio, Borgia y Torres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 Y LENGUA MAPUCHE I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Prafil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de 18 a 21hs c/15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Mercado / Estive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9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102</w:t>
            </w:r>
          </w:p>
          <w:p w:rsidR="00000000" w:rsidDel="00000000" w:rsidP="00000000" w:rsidRDefault="00000000" w:rsidRPr="00000000" w14:paraId="0000019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</w:p>
          <w:p w:rsidR="00000000" w:rsidDel="00000000" w:rsidP="00000000" w:rsidRDefault="00000000" w:rsidRPr="00000000" w14:paraId="0000019B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ANTROPOLOGÍA </w:t>
            </w:r>
          </w:p>
          <w:p w:rsidR="00000000" w:rsidDel="00000000" w:rsidP="00000000" w:rsidRDefault="00000000" w:rsidRPr="00000000" w14:paraId="0000019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CULTURAL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19F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Palma</w:t>
            </w:r>
          </w:p>
          <w:p w:rsidR="00000000" w:rsidDel="00000000" w:rsidP="00000000" w:rsidRDefault="00000000" w:rsidRPr="00000000" w14:paraId="000001A0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107</w:t>
            </w:r>
          </w:p>
          <w:p w:rsidR="00000000" w:rsidDel="00000000" w:rsidP="00000000" w:rsidRDefault="00000000" w:rsidRPr="00000000" w14:paraId="000001A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Ramírez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tabs>
                <w:tab w:val="left" w:pos="356"/>
                <w:tab w:val="center" w:pos="742"/>
              </w:tabs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tabs>
                <w:tab w:val="left" w:pos="356"/>
                <w:tab w:val="center" w:pos="742"/>
              </w:tabs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Mercado / Estive</w:t>
            </w:r>
          </w:p>
          <w:p w:rsidR="00000000" w:rsidDel="00000000" w:rsidP="00000000" w:rsidRDefault="00000000" w:rsidRPr="00000000" w14:paraId="000001B2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  <w:rtl w:val="0"/>
              </w:rPr>
              <w:t xml:space="preserve">1 vez al 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7</w:t>
            </w:r>
          </w:p>
          <w:p w:rsidR="00000000" w:rsidDel="00000000" w:rsidP="00000000" w:rsidRDefault="00000000" w:rsidRPr="00000000" w14:paraId="000001B6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Hernández / Torres</w:t>
            </w:r>
          </w:p>
          <w:p w:rsidR="00000000" w:rsidDel="00000000" w:rsidP="00000000" w:rsidRDefault="00000000" w:rsidRPr="00000000" w14:paraId="000001B7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—--------------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1BA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18"/>
                <w:szCs w:val="18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18"/>
                <w:szCs w:val="18"/>
                <w:rtl w:val="0"/>
              </w:rPr>
              <w:t xml:space="preserve">Carrizo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rPr>
          <w:rFonts w:ascii="Liberation Sans Narrow" w:cs="Liberation Sans Narrow" w:eastAsia="Liberation Sans Narrow" w:hAnsi="Liberation Sans Narrow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vertAlign w:val="baseline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52"/>
          <w:szCs w:val="52"/>
          <w:vertAlign w:val="baseline"/>
          <w:rtl w:val="0"/>
        </w:rPr>
        <w:t xml:space="preserve">4° AÑO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</w:t>
      </w:r>
    </w:p>
    <w:tbl>
      <w:tblPr>
        <w:tblStyle w:val="Table4"/>
        <w:tblW w:w="14685.0" w:type="dxa"/>
        <w:jc w:val="left"/>
        <w:tblInd w:w="179.00000000000009" w:type="dxa"/>
        <w:tblLayout w:type="fixed"/>
        <w:tblLook w:val="0000"/>
      </w:tblPr>
      <w:tblGrid>
        <w:gridCol w:w="1710"/>
        <w:gridCol w:w="2985"/>
        <w:gridCol w:w="2190"/>
        <w:gridCol w:w="2025"/>
        <w:gridCol w:w="3405"/>
        <w:gridCol w:w="2370"/>
        <w:tblGridChange w:id="0">
          <w:tblGrid>
            <w:gridCol w:w="1710"/>
            <w:gridCol w:w="2985"/>
            <w:gridCol w:w="2190"/>
            <w:gridCol w:w="2025"/>
            <w:gridCol w:w="3405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pos="356"/>
                <w:tab w:val="center" w:pos="742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4">
            <w:pPr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SEMIÓTICA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110/105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Tresols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Mercado / Retamal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1 vez al mes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Liberation Sans Narrow" w:cs="Liberation Sans Narrow" w:eastAsia="Liberation Sans Narrow" w:hAnsi="Liberation Sans Narrow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jc w:val="left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RESIDENCIA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Palma/ Casanova / Ramírez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—--------</w:t>
            </w:r>
          </w:p>
          <w:p w:rsidR="00000000" w:rsidDel="00000000" w:rsidP="00000000" w:rsidRDefault="00000000" w:rsidRPr="00000000" w14:paraId="000001F8">
            <w:pPr>
              <w:tabs>
                <w:tab w:val="left" w:pos="356"/>
                <w:tab w:val="center" w:pos="74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ARTESANIAS TRADICIONALES ARGENTINAS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104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Tresols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</w:t>
            </w:r>
          </w:p>
          <w:p w:rsidR="00000000" w:rsidDel="00000000" w:rsidP="00000000" w:rsidRDefault="00000000" w:rsidRPr="00000000" w14:paraId="000001FE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Ramírez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00">
            <w:pPr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FOLKLORE APLICADO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</w:t>
            </w:r>
          </w:p>
          <w:p w:rsidR="00000000" w:rsidDel="00000000" w:rsidP="00000000" w:rsidRDefault="00000000" w:rsidRPr="00000000" w14:paraId="00000208">
            <w:pPr>
              <w:tabs>
                <w:tab w:val="left" w:pos="356"/>
                <w:tab w:val="center" w:pos="742"/>
              </w:tabs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Ramírez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Mercado / Retamal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i w:val="1"/>
                <w:sz w:val="20"/>
                <w:szCs w:val="20"/>
                <w:rtl w:val="0"/>
              </w:rPr>
              <w:t xml:space="preserve">1 vez al mes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sz w:val="20"/>
                <w:szCs w:val="20"/>
                <w:rtl w:val="0"/>
              </w:rPr>
              <w:t xml:space="preserve">PRODUCCIÓN DE ESPECTÁCULOS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aula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sz w:val="20"/>
                <w:szCs w:val="20"/>
                <w:rtl w:val="0"/>
              </w:rPr>
              <w:t xml:space="preserve">Mercado / Retamal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6">
            <w:pPr>
              <w:tabs>
                <w:tab w:val="left" w:pos="356"/>
                <w:tab w:val="center" w:pos="742"/>
              </w:tabs>
              <w:spacing w:after="0" w:before="0" w:line="240" w:lineRule="auto"/>
              <w:ind w:left="0" w:firstLine="0"/>
              <w:jc w:val="center"/>
              <w:rPr>
                <w:rFonts w:ascii="Liberation Sans Narrow" w:cs="Liberation Sans Narrow" w:eastAsia="Liberation Sans Narrow" w:hAnsi="Liberation Sans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eration Sans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06695" cy="448310"/>
          <wp:effectExtent b="0" l="0" r="0" t="0"/>
          <wp:docPr id="104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jc w:val="center"/>
      <w:rPr>
        <w:rFonts w:ascii="Liberation Sans Narrow" w:cs="Liberation Sans Narrow" w:eastAsia="Liberation Sans Narrow" w:hAnsi="Liberation Sans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8572500</wp:posOffset>
          </wp:positionH>
          <wp:positionV relativeFrom="paragraph">
            <wp:posOffset>-123820</wp:posOffset>
          </wp:positionV>
          <wp:extent cx="776530" cy="1321752"/>
          <wp:effectExtent b="0" l="0" r="0" t="0"/>
          <wp:wrapNone/>
          <wp:docPr id="10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0" cy="13217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D">
    <w:pPr>
      <w:rPr>
        <w:vertAlign w:val="baseline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GRILLA DE HORARIOS CICLO LECTIVO 20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rtl w:val="0"/>
      </w:rPr>
      <w:t xml:space="preserve">22</w:t>
    </w:r>
    <w:r w:rsidDel="00000000" w:rsidR="00000000" w:rsidRPr="00000000">
      <w:rPr>
        <w:rFonts w:ascii="Liberation Sans Narrow" w:cs="Liberation Sans Narrow" w:eastAsia="Liberation Sans Narrow" w:hAnsi="Liberation Sans Narrow"/>
        <w:sz w:val="32"/>
        <w:szCs w:val="32"/>
        <w:vertAlign w:val="baseline"/>
        <w:rtl w:val="0"/>
      </w:rPr>
      <w:t xml:space="preserve"> -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32"/>
        <w:szCs w:val="32"/>
        <w:vertAlign w:val="baseline"/>
        <w:rtl w:val="0"/>
      </w:rPr>
      <w:t xml:space="preserve">° CUATRIMESTRE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8032750</wp:posOffset>
          </wp:positionH>
          <wp:positionV relativeFrom="paragraph">
            <wp:posOffset>-1511294</wp:posOffset>
          </wp:positionV>
          <wp:extent cx="1645285" cy="1206500"/>
          <wp:effectExtent b="0" l="0" r="0" t="0"/>
          <wp:wrapSquare wrapText="bothSides" distB="0" distT="0" distL="114935" distR="114935"/>
          <wp:docPr id="10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285" cy="1206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E">
    <w:pPr>
      <w:jc w:val="center"/>
      <w:rPr>
        <w:rFonts w:ascii="Liberation Sans Narrow" w:cs="Liberation Sans Narrow" w:eastAsia="Liberation Sans Narrow" w:hAnsi="Liberation Sans Narrow"/>
        <w:b w:val="0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rPr>
        <w:rFonts w:ascii="Liberation Sans Narrow" w:cs="Liberation Sans Narrow" w:eastAsia="Liberation Sans Narrow" w:hAnsi="Liberation Sans Narrow"/>
        <w:b w:val="1"/>
        <w:sz w:val="16"/>
        <w:szCs w:val="16"/>
      </w:rPr>
    </w:pP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16"/>
        <w:szCs w:val="16"/>
        <w:vertAlign w:val="baseline"/>
        <w:rtl w:val="0"/>
      </w:rPr>
      <w:t xml:space="preserve">PROFESORADO UNIVERSITARIO DE  DANZAS FOLKLÓRICAS </w:t>
    </w:r>
    <w:r w:rsidDel="00000000" w:rsidR="00000000" w:rsidRPr="00000000">
      <w:rPr>
        <w:rFonts w:ascii="Liberation Sans Narrow" w:cs="Liberation Sans Narrow" w:eastAsia="Liberation Sans Narrow" w:hAnsi="Liberation Sans Narrow"/>
        <w:b w:val="1"/>
        <w:sz w:val="16"/>
        <w:szCs w:val="16"/>
        <w:rtl w:val="0"/>
      </w:rPr>
      <w:t xml:space="preserve">- TECNICATURA UNIVERSITARIA EN  DANZAS FOLKLÓRICAS -  LICENCIATURA EN FOLKLORE</w:t>
    </w:r>
  </w:p>
  <w:p w:rsidR="00000000" w:rsidDel="00000000" w:rsidP="00000000" w:rsidRDefault="00000000" w:rsidRPr="00000000" w14:paraId="00000220">
    <w:pPr>
      <w:rPr>
        <w:rFonts w:ascii="Liberation Sans Narrow" w:cs="Liberation Sans Narrow" w:eastAsia="Liberation Sans Narrow" w:hAnsi="Liberation Sans Narrow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Lohit Devanagari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MS Mincho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6CuQlN2m5hky/pG4CG+fqkbfw==">AMUW2mWjOdksYrej612NfiaX6mUaxWaoUswbG1kdasiS7LPOfWTJLq6+tBkUYNeC2susHKx2EpeNB4xoL4gErpwgmgH4oGNgtLOmecYmyqPLdaLAKZMaiLo=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2019-02-19T12:23:00Z</dcterms:created>
  <dc:creator>co rin</dc:creator>
</cp:coreProperties>
</file>