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FORMACIÓN GENERAL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6169025</wp:posOffset>
            </wp:positionH>
            <wp:positionV relativeFrom="paragraph">
              <wp:posOffset>-436240</wp:posOffset>
            </wp:positionV>
            <wp:extent cx="2486660" cy="104902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049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TURNO </w:t>
      </w:r>
      <w:r w:rsidDel="00000000" w:rsidR="00000000" w:rsidRPr="00000000">
        <w:rPr>
          <w:rFonts w:ascii="Arial" w:cs="Arial" w:eastAsia="Arial" w:hAnsi="Arial"/>
          <w:rtl w:val="0"/>
        </w:rPr>
        <w:t xml:space="preserve">DICIEMBRE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76.0" w:type="dxa"/>
        <w:jc w:val="left"/>
        <w:tblInd w:w="55.0" w:type="dxa"/>
        <w:tblLayout w:type="fixed"/>
        <w:tblLook w:val="0000"/>
      </w:tblPr>
      <w:tblGrid>
        <w:gridCol w:w="2599"/>
        <w:gridCol w:w="1870"/>
        <w:gridCol w:w="1516"/>
        <w:gridCol w:w="3033"/>
        <w:gridCol w:w="2579"/>
        <w:gridCol w:w="2579"/>
        <w:tblGridChange w:id="0">
          <w:tblGrid>
            <w:gridCol w:w="2599"/>
            <w:gridCol w:w="1870"/>
            <w:gridCol w:w="1516"/>
            <w:gridCol w:w="3033"/>
            <w:gridCol w:w="2579"/>
            <w:gridCol w:w="2579"/>
          </w:tblGrid>
        </w:tblGridChange>
      </w:tblGrid>
      <w:tr>
        <w:trPr>
          <w:cantSplit w:val="1"/>
          <w:trHeight w:val="4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e7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e7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FECHA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e7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EXAMEN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e7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ESPACIO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7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QUIENES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2"/>
                <w:szCs w:val="22"/>
                <w:rtl w:val="0"/>
              </w:rPr>
              <w:t xml:space="preserve">RINDEN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color w:val="ffffff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7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TRIBUNAL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1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e7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fe7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Examen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18"/>
                <w:szCs w:val="18"/>
                <w:rtl w:val="0"/>
              </w:rPr>
              <w:t xml:space="preserve">Presencial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e7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e7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7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e7f00" w:val="clear"/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METODOLOGÍA DE LA INVESTIGACIÓN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05/12/2022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10 hs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Aula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Estudiantes Regulares y Libres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Belenguer, C; Torres, G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PEDAGOGÍA: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05/12/2022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hs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Auditorio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Estudiantes Regulares y Libres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Dimarco, C.; Casanova, D. </w:t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DIDÁCTICA: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05/12/2022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14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Auditorio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Estudiantes Regulares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Casanova, D.; Dimarco, C. </w:t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PSICOLOGÍA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06/12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/2022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 hs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Auditorio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Estudiantes Regulares y Libres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Zinkgraf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-Berto – Santamaria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-Larrarte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DINÁMICA DE GRUPOS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06/12/2022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17 hs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Auditorio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Estudiantes Regulares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Tejerina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-Berto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 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Santamaria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 -Larrarte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TEORÍA POLÍTICA 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(optativa Música)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07/12/2022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10 hs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Auditorio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Estudiantes Regulares y Libres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Bartoli. C- Zabaleta. 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SEMIÓTICA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2"/>
                <w:szCs w:val="22"/>
                <w:shd w:fill="f3f3f3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f3f3f3" w:val="clear"/>
                <w:rtl w:val="0"/>
              </w:rPr>
              <w:t xml:space="preserve">07/12/2022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2"/>
                <w:szCs w:val="22"/>
                <w:shd w:fill="f3f3f3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f3f3f3" w:val="clear"/>
                <w:rtl w:val="0"/>
              </w:rPr>
              <w:t xml:space="preserve">15 hs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Aula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Estudiantes Regulares y Libres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Palma Hector; Facundo Tresols; Diaz Gladys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ANTROPOLOGÍA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rtl w:val="0"/>
              </w:rPr>
              <w:t xml:space="preserve">CULTURAL ARGENTINA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2"/>
                <w:szCs w:val="22"/>
                <w:shd w:fill="f3f3f3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f3f3f3" w:val="clear"/>
                <w:rtl w:val="0"/>
              </w:rPr>
              <w:t xml:space="preserve">07/12/2022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2"/>
                <w:szCs w:val="22"/>
                <w:shd w:fill="f3f3f3" w:val="clear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shd w:fill="f3f3f3" w:val="clear"/>
                <w:rtl w:val="0"/>
              </w:rPr>
              <w:t xml:space="preserve">17hs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  <w:shd w:fill="f3f3f3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Aula 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Estudiantes Regulares y Libres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Palma Hector; Facundo Tresols; Diaz Gladys</w:t>
            </w:r>
          </w:p>
        </w:tc>
      </w:tr>
      <w:tr>
        <w:trPr>
          <w:cantSplit w:val="0"/>
          <w:trHeight w:val="634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SOCIOCULTURAL DE LAS ARTES I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07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/2022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10hs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Auditorio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Estudiantes Regulares y Libres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Bocca, S. y Torres, G.</w:t>
            </w:r>
          </w:p>
        </w:tc>
      </w:tr>
      <w:tr>
        <w:trPr>
          <w:cantSplit w:val="0"/>
          <w:trHeight w:val="86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HISTORIA SOCIOCULTURAL DE LAS ARTES II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07/12/2022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10 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Auditorio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Estudiantes Regulares y Libres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color w:val="222222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Bocca, S. - Torres, G - Zabaleta, 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7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FILOSOFÍA DE LA CULTURA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07/12/2022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Auditorio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Estudiantes Regulares y Libres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Bocca, S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.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Torres, G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 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Zabaleta, 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FILOSOFÍA DEL ARTE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07/12/2022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4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hs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Auditorio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Estudiantes Regulares y Libres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rtl w:val="0"/>
              </w:rPr>
              <w:t xml:space="preserve">Bocca, S. y Torres, G.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Black">
    <w:embedRegular w:fontKey="{00000000-0000-0000-0000-000000000000}" r:id="rId1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Heading">
    <w:name w:val="Heading"/>
    <w:basedOn w:val="Standard"/>
    <w:next w:val="Textbody"/>
    <w:autoRedefine w:val="0"/>
    <w:hidden w:val="0"/>
    <w:qFormat w:val="0"/>
    <w:pPr>
      <w:keepNext w:val="1"/>
      <w:suppressAutoHyphens w:val="0"/>
      <w:autoSpaceDN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Liberation Sans" w:eastAsia="PingFang SC" w:hAnsi="Liberation Sans"/>
      <w:w w:val="100"/>
      <w:kern w:val="3"/>
      <w:position w:val="-1"/>
      <w:sz w:val="28"/>
      <w:szCs w:val="28"/>
      <w:effect w:val="none"/>
      <w:vertAlign w:val="baseline"/>
      <w:cs w:val="0"/>
      <w:em w:val="none"/>
      <w:lang w:bidi="hi-IN" w:eastAsia="zh-CN" w:val="es-AR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suppressAutoHyphens w:val="0"/>
      <w:autoSpaceDN w:val="0"/>
      <w:spacing w:after="140" w:before="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sta">
    <w:name w:val="Lista"/>
    <w:basedOn w:val="Textbody"/>
    <w:next w:val="Lista"/>
    <w:autoRedefine w:val="0"/>
    <w:hidden w:val="0"/>
    <w:qFormat w:val="0"/>
    <w:pPr>
      <w:suppressAutoHyphens w:val="0"/>
      <w:autoSpaceDN w:val="0"/>
      <w:spacing w:after="140" w:before="0" w:line="276" w:lineRule="auto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pígrafe">
    <w:name w:val="Epígrafe"/>
    <w:basedOn w:val="Standard"/>
    <w:next w:val="Epígrafe"/>
    <w:autoRedefine w:val="0"/>
    <w:hidden w:val="0"/>
    <w:qFormat w:val="0"/>
    <w:pPr>
      <w:suppressLineNumbers w:val="1"/>
      <w:suppressAutoHyphens w:val="0"/>
      <w:autoSpaceDN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i w:val="1"/>
      <w:i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Index">
    <w:name w:val="Index"/>
    <w:basedOn w:val="Standard"/>
    <w:next w:val="Index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suppressLineNumbers w:val="1"/>
      <w:suppressAutoHyphens w:val="0"/>
      <w:autoSpaceDN w:val="0"/>
      <w:spacing w:line="1" w:lineRule="atLeast"/>
      <w:ind w:leftChars="-1" w:rightChars="0" w:firstLineChars="-1"/>
      <w:jc w:val="center"/>
      <w:textDirection w:val="btLr"/>
      <w:textAlignment w:val="baseline"/>
      <w:outlineLvl w:val="0"/>
    </w:pPr>
    <w:rPr>
      <w:b w:val="1"/>
      <w:bCs w:val="1"/>
      <w:w w:val="100"/>
      <w:kern w:val="3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vvyw9PX3p6IazbJ7ulGUBrqY8Q==">AMUW2mX5Cy0+ww18cDsIpCn9XT9KhX6lS0G23oktK/yUHOTfxEjjWG5nLz9uq2tvVPax4LkOixqEk1YBo2xZb2RUlYzuXy2q5ZekX1Nrhhz8x8KYbF7nfmY=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2022-02-04T19:23:00Z</dcterms:created>
  <dc:creator>Admin</dc:creator>
</cp:coreProperties>
</file>