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47813" w14:textId="77B59728" w:rsidR="00087AFC" w:rsidRPr="0029326F" w:rsidRDefault="0029326F" w:rsidP="00087AFC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="00087AFC"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CRONOGRAMA </w:t>
      </w:r>
      <w:r w:rsidR="008714D9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BECAS EVC </w:t>
      </w:r>
      <w:r w:rsidR="00087AFC"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CIN</w:t>
      </w:r>
    </w:p>
    <w:p w14:paraId="02AF1A91" w14:textId="0DEF2055" w:rsidR="00087AFC" w:rsidRDefault="00087AFC" w:rsidP="00087AFC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CONVOCATORIA 202</w:t>
      </w:r>
      <w:r w:rsidR="008B0A8A"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4</w:t>
      </w:r>
    </w:p>
    <w:p w14:paraId="3C025D44" w14:textId="77777777" w:rsidR="008714D9" w:rsidRPr="002C5952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5952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29 abril de 2024 </w:t>
      </w:r>
      <w:r w:rsidRPr="002C5952">
        <w:rPr>
          <w:rFonts w:ascii="Arial" w:eastAsia="Arial" w:hAnsi="Arial" w:cs="Arial"/>
          <w:color w:val="000000" w:themeColor="text1"/>
          <w:sz w:val="20"/>
          <w:szCs w:val="20"/>
        </w:rPr>
        <w:t xml:space="preserve">apertura de convocatoria </w:t>
      </w:r>
    </w:p>
    <w:p w14:paraId="41C0D3FE" w14:textId="77777777" w:rsidR="008714D9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5952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17 de mayo de 2024 a las 13 horas: </w:t>
      </w:r>
      <w:r w:rsidRPr="002C5952">
        <w:rPr>
          <w:rFonts w:ascii="Arial" w:eastAsia="Arial" w:hAnsi="Arial" w:cs="Arial"/>
          <w:color w:val="000000" w:themeColor="text1"/>
          <w:sz w:val="20"/>
          <w:szCs w:val="20"/>
        </w:rPr>
        <w:t>cierre de convocatoria.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D918C65" w14:textId="0C74E02E" w:rsidR="008714D9" w:rsidRPr="0029326F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D0138">
        <w:rPr>
          <w:rFonts w:ascii="Arial" w:eastAsia="Arial" w:hAnsi="Arial" w:cs="Arial"/>
          <w:b/>
          <w:color w:val="000000" w:themeColor="text1"/>
          <w:sz w:val="20"/>
          <w:szCs w:val="20"/>
        </w:rPr>
        <w:t>Hasta el 24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5D0138">
        <w:rPr>
          <w:rFonts w:ascii="Arial" w:eastAsia="Arial" w:hAnsi="Arial" w:cs="Arial"/>
          <w:b/>
          <w:color w:val="000000" w:themeColor="text1"/>
          <w:sz w:val="20"/>
          <w:szCs w:val="20"/>
        </w:rPr>
        <w:t>de mayo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: envío a la </w:t>
      </w:r>
      <w:proofErr w:type="spellStart"/>
      <w:r>
        <w:rPr>
          <w:rFonts w:ascii="Arial" w:eastAsia="Arial" w:hAnsi="Arial" w:cs="Arial"/>
          <w:color w:val="000000" w:themeColor="text1"/>
          <w:sz w:val="20"/>
          <w:szCs w:val="20"/>
        </w:rPr>
        <w:t>secyt</w:t>
      </w:r>
      <w:proofErr w:type="spell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 la ficha de inscripción con las firmas requeridas.</w:t>
      </w:r>
    </w:p>
    <w:p w14:paraId="73C3BF5A" w14:textId="77777777" w:rsidR="008714D9" w:rsidRPr="0029326F" w:rsidRDefault="008714D9" w:rsidP="008714D9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eading=h.gjdgxs" w:colFirst="0" w:colLast="0"/>
      <w:bookmarkEnd w:id="0"/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OBSERVACIONES: </w:t>
      </w:r>
    </w:p>
    <w:p w14:paraId="3790D688" w14:textId="67158669" w:rsidR="008714D9" w:rsidRPr="00A72520" w:rsidRDefault="008714D9" w:rsidP="00A7252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2520">
        <w:rPr>
          <w:rFonts w:ascii="Arial" w:eastAsia="Arial" w:hAnsi="Arial" w:cs="Arial"/>
          <w:color w:val="000000" w:themeColor="text1"/>
          <w:sz w:val="20"/>
          <w:szCs w:val="20"/>
        </w:rPr>
        <w:t>los errores en los datos personales del</w:t>
      </w:r>
      <w:r w:rsidR="000A7029">
        <w:rPr>
          <w:rFonts w:ascii="Arial" w:eastAsia="Arial" w:hAnsi="Arial" w:cs="Arial"/>
          <w:color w:val="000000" w:themeColor="text1"/>
          <w:sz w:val="20"/>
          <w:szCs w:val="20"/>
        </w:rPr>
        <w:t>/la</w:t>
      </w:r>
      <w:r w:rsidRPr="00A72520">
        <w:rPr>
          <w:rFonts w:ascii="Arial" w:eastAsia="Arial" w:hAnsi="Arial" w:cs="Arial"/>
          <w:color w:val="000000" w:themeColor="text1"/>
          <w:sz w:val="20"/>
          <w:szCs w:val="20"/>
        </w:rPr>
        <w:t xml:space="preserve"> postulante pueden ser corregidos por él</w:t>
      </w:r>
      <w:r w:rsidR="000A7029">
        <w:rPr>
          <w:rFonts w:ascii="Arial" w:eastAsia="Arial" w:hAnsi="Arial" w:cs="Arial"/>
          <w:color w:val="000000" w:themeColor="text1"/>
          <w:sz w:val="20"/>
          <w:szCs w:val="20"/>
        </w:rPr>
        <w:t>/ella</w:t>
      </w:r>
      <w:r w:rsidRPr="00A72520">
        <w:rPr>
          <w:rFonts w:ascii="Arial" w:eastAsia="Arial" w:hAnsi="Arial" w:cs="Arial"/>
          <w:color w:val="000000" w:themeColor="text1"/>
          <w:sz w:val="20"/>
          <w:szCs w:val="20"/>
        </w:rPr>
        <w:t xml:space="preserve"> mismo</w:t>
      </w:r>
      <w:r w:rsidR="000A7029">
        <w:rPr>
          <w:rFonts w:ascii="Arial" w:eastAsia="Arial" w:hAnsi="Arial" w:cs="Arial"/>
          <w:color w:val="000000" w:themeColor="text1"/>
          <w:sz w:val="20"/>
          <w:szCs w:val="20"/>
        </w:rPr>
        <w:t>/a</w:t>
      </w:r>
      <w:r w:rsidRPr="00A72520">
        <w:rPr>
          <w:rFonts w:ascii="Arial" w:eastAsia="Arial" w:hAnsi="Arial" w:cs="Arial"/>
          <w:color w:val="000000" w:themeColor="text1"/>
          <w:sz w:val="20"/>
          <w:szCs w:val="20"/>
        </w:rPr>
        <w:t xml:space="preserve"> en “datos personales”, accediendo con su usuario y contraseña. </w:t>
      </w:r>
    </w:p>
    <w:p w14:paraId="5B865D72" w14:textId="77777777" w:rsidR="00A72520" w:rsidRPr="00A72520" w:rsidRDefault="00A72520" w:rsidP="00A72520">
      <w:pPr>
        <w:pStyle w:val="Prrafodelista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213FC67" w14:textId="6ABFCF73" w:rsidR="008714D9" w:rsidRDefault="00A72520" w:rsidP="008714D9">
      <w:pPr>
        <w:tabs>
          <w:tab w:val="left" w:pos="6825"/>
        </w:tabs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3 de junio: </w:t>
      </w:r>
      <w:r w:rsidRPr="00A72520">
        <w:rPr>
          <w:rFonts w:ascii="Arial" w:eastAsia="Arial" w:hAnsi="Arial" w:cs="Arial"/>
          <w:color w:val="000000" w:themeColor="text1"/>
          <w:sz w:val="20"/>
          <w:szCs w:val="20"/>
        </w:rPr>
        <w:t>publicación de listado de solicitudes admitidas</w:t>
      </w:r>
    </w:p>
    <w:p w14:paraId="1E197221" w14:textId="60A6D8E8" w:rsidR="008714D9" w:rsidRPr="0029326F" w:rsidRDefault="008714D9" w:rsidP="008714D9">
      <w:pPr>
        <w:tabs>
          <w:tab w:val="left" w:pos="6825"/>
        </w:tabs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2520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28 de junio: </w:t>
      </w:r>
      <w:r w:rsidRPr="00A72520">
        <w:rPr>
          <w:rFonts w:ascii="Arial" w:eastAsia="Arial" w:hAnsi="Arial" w:cs="Arial"/>
          <w:color w:val="000000" w:themeColor="text1"/>
          <w:sz w:val="20"/>
          <w:szCs w:val="20"/>
        </w:rPr>
        <w:t>publicación de resultados provisorios de la evaluación.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513C21BF" w14:textId="3FD256DE" w:rsidR="008714D9" w:rsidRPr="0029326F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>Del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al 5 de julio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>(5 días hábiles): los</w:t>
      </w:r>
      <w:r w:rsidR="000A7029">
        <w:rPr>
          <w:rFonts w:ascii="Arial" w:eastAsia="Arial" w:hAnsi="Arial" w:cs="Arial"/>
          <w:color w:val="000000" w:themeColor="text1"/>
          <w:sz w:val="20"/>
          <w:szCs w:val="20"/>
        </w:rPr>
        <w:t>/las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 postulantes pueden acceder a la vista de su dictamen de evaluación en el gestor de proyectos y cargar una solicitud de reconsideración si lo considerara pertinente.</w:t>
      </w:r>
    </w:p>
    <w:p w14:paraId="0AE77A5A" w14:textId="77777777" w:rsidR="008714D9" w:rsidRPr="0029326F" w:rsidRDefault="008714D9" w:rsidP="008714D9">
      <w:pPr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10 de septiembre de 2024: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publicación de la </w:t>
      </w: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resolución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 con los listados definitivos</w:t>
      </w: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.</w:t>
      </w:r>
    </w:p>
    <w:p w14:paraId="6D4D79A0" w14:textId="6071362E" w:rsidR="008714D9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Del 11 de septiembre al 20 de septiembre de 202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4: plazo para presentar la documentación en la </w:t>
      </w:r>
      <w:proofErr w:type="spellStart"/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>iup</w:t>
      </w:r>
      <w:proofErr w:type="spellEnd"/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 y toma de posesión de los</w:t>
      </w:r>
      <w:r w:rsidR="000A7029">
        <w:rPr>
          <w:rFonts w:ascii="Arial" w:eastAsia="Arial" w:hAnsi="Arial" w:cs="Arial"/>
          <w:color w:val="000000" w:themeColor="text1"/>
          <w:sz w:val="20"/>
          <w:szCs w:val="20"/>
        </w:rPr>
        <w:t>/las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 becarios</w:t>
      </w:r>
      <w:r w:rsidR="000A7029">
        <w:rPr>
          <w:rFonts w:ascii="Arial" w:eastAsia="Arial" w:hAnsi="Arial" w:cs="Arial"/>
          <w:color w:val="000000" w:themeColor="text1"/>
          <w:sz w:val="20"/>
          <w:szCs w:val="20"/>
        </w:rPr>
        <w:t>/as</w:t>
      </w:r>
      <w:bookmarkStart w:id="1" w:name="_GoBack"/>
      <w:bookmarkEnd w:id="1"/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03FF266" w14:textId="77777777" w:rsidR="008714D9" w:rsidRPr="0029326F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1 de octubre 2024: inicio de becas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04315E3" w14:textId="77777777" w:rsidR="008714D9" w:rsidRPr="0029326F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 xml:space="preserve">Del </w:t>
      </w:r>
      <w:r w:rsidRPr="0029326F">
        <w:rPr>
          <w:rFonts w:ascii="Arial" w:eastAsia="Arial" w:hAnsi="Arial" w:cs="Arial"/>
          <w:b/>
          <w:color w:val="000000" w:themeColor="text1"/>
          <w:sz w:val="20"/>
          <w:szCs w:val="20"/>
        </w:rPr>
        <w:t>1 de octubre al 30 de octubre 2024</w:t>
      </w:r>
      <w:r w:rsidRPr="0029326F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alta de suplentes por renuncia</w:t>
      </w:r>
    </w:p>
    <w:p w14:paraId="68AB6F58" w14:textId="77777777" w:rsidR="008714D9" w:rsidRPr="0029326F" w:rsidRDefault="008714D9" w:rsidP="008714D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DB608F" w14:textId="77777777" w:rsidR="008714D9" w:rsidRDefault="008714D9" w:rsidP="008714D9"/>
    <w:p w14:paraId="7FE62ABC" w14:textId="77777777" w:rsidR="008714D9" w:rsidRPr="0029326F" w:rsidRDefault="008714D9" w:rsidP="00087AFC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sectPr w:rsidR="008714D9" w:rsidRPr="0029326F">
      <w:headerReference w:type="default" r:id="rId9"/>
      <w:footerReference w:type="default" r:id="rId10"/>
      <w:pgSz w:w="11907" w:h="16840"/>
      <w:pgMar w:top="1861" w:right="1701" w:bottom="1418" w:left="1701" w:header="1418" w:footer="6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6A95D" w14:textId="77777777" w:rsidR="00F86A27" w:rsidRDefault="00F86A27">
      <w:pPr>
        <w:spacing w:after="0" w:line="240" w:lineRule="auto"/>
      </w:pPr>
      <w:r>
        <w:separator/>
      </w:r>
    </w:p>
  </w:endnote>
  <w:endnote w:type="continuationSeparator" w:id="0">
    <w:p w14:paraId="492A3A20" w14:textId="77777777" w:rsidR="00F86A27" w:rsidRDefault="00F8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97947"/>
      <w:docPartObj>
        <w:docPartGallery w:val="Page Numbers (Bottom of Page)"/>
        <w:docPartUnique/>
      </w:docPartObj>
    </w:sdtPr>
    <w:sdtEndPr/>
    <w:sdtContent>
      <w:p w14:paraId="5FD49734" w14:textId="41781564" w:rsidR="006818EA" w:rsidRDefault="006818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29" w:rsidRPr="000A7029">
          <w:rPr>
            <w:noProof/>
            <w:lang w:val="es-ES"/>
          </w:rPr>
          <w:t>1</w:t>
        </w:r>
        <w:r>
          <w:fldChar w:fldCharType="end"/>
        </w:r>
      </w:p>
    </w:sdtContent>
  </w:sdt>
  <w:p w14:paraId="52216063" w14:textId="28D072E6" w:rsidR="00526C23" w:rsidRDefault="00526C23">
    <w:pPr>
      <w:pBdr>
        <w:top w:val="nil"/>
        <w:left w:val="nil"/>
        <w:bottom w:val="nil"/>
        <w:right w:val="nil"/>
        <w:between w:val="nil"/>
      </w:pBdr>
      <w:tabs>
        <w:tab w:val="left" w:pos="3216"/>
      </w:tabs>
      <w:ind w:left="284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9899D" w14:textId="77777777" w:rsidR="00F86A27" w:rsidRDefault="00F86A27">
      <w:pPr>
        <w:spacing w:after="0" w:line="240" w:lineRule="auto"/>
      </w:pPr>
      <w:r>
        <w:separator/>
      </w:r>
    </w:p>
  </w:footnote>
  <w:footnote w:type="continuationSeparator" w:id="0">
    <w:p w14:paraId="289FA552" w14:textId="77777777" w:rsidR="00F86A27" w:rsidRDefault="00F8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35FB" w14:textId="77777777" w:rsidR="00526C23" w:rsidRDefault="0052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4AFA52A0" wp14:editId="0040B280">
          <wp:extent cx="2164715" cy="6127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4715" cy="612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D6270A" w14:textId="77777777" w:rsidR="006818EA" w:rsidRDefault="006818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3625C9F" w14:textId="77777777" w:rsidR="00EE570B" w:rsidRDefault="00EE57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534"/>
    <w:multiLevelType w:val="multilevel"/>
    <w:tmpl w:val="B6545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814852"/>
    <w:multiLevelType w:val="hybridMultilevel"/>
    <w:tmpl w:val="718C8E1A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>
      <w:start w:val="1"/>
      <w:numFmt w:val="lowerLetter"/>
      <w:lvlText w:val="%2."/>
      <w:lvlJc w:val="left"/>
      <w:pPr>
        <w:ind w:left="2007" w:hanging="360"/>
      </w:pPr>
    </w:lvl>
    <w:lvl w:ilvl="2" w:tplc="2C0A001B">
      <w:start w:val="1"/>
      <w:numFmt w:val="lowerRoman"/>
      <w:lvlText w:val="%3."/>
      <w:lvlJc w:val="right"/>
      <w:pPr>
        <w:ind w:left="2727" w:hanging="180"/>
      </w:pPr>
    </w:lvl>
    <w:lvl w:ilvl="3" w:tplc="2C0A000F">
      <w:start w:val="1"/>
      <w:numFmt w:val="decimal"/>
      <w:lvlText w:val="%4."/>
      <w:lvlJc w:val="left"/>
      <w:pPr>
        <w:ind w:left="3447" w:hanging="360"/>
      </w:pPr>
    </w:lvl>
    <w:lvl w:ilvl="4" w:tplc="2C0A0019">
      <w:start w:val="1"/>
      <w:numFmt w:val="lowerLetter"/>
      <w:lvlText w:val="%5."/>
      <w:lvlJc w:val="left"/>
      <w:pPr>
        <w:ind w:left="4167" w:hanging="360"/>
      </w:pPr>
    </w:lvl>
    <w:lvl w:ilvl="5" w:tplc="2C0A001B">
      <w:start w:val="1"/>
      <w:numFmt w:val="lowerRoman"/>
      <w:lvlText w:val="%6."/>
      <w:lvlJc w:val="right"/>
      <w:pPr>
        <w:ind w:left="4887" w:hanging="180"/>
      </w:pPr>
    </w:lvl>
    <w:lvl w:ilvl="6" w:tplc="2C0A000F">
      <w:start w:val="1"/>
      <w:numFmt w:val="decimal"/>
      <w:lvlText w:val="%7."/>
      <w:lvlJc w:val="left"/>
      <w:pPr>
        <w:ind w:left="5607" w:hanging="360"/>
      </w:pPr>
    </w:lvl>
    <w:lvl w:ilvl="7" w:tplc="2C0A0019">
      <w:start w:val="1"/>
      <w:numFmt w:val="lowerLetter"/>
      <w:lvlText w:val="%8."/>
      <w:lvlJc w:val="left"/>
      <w:pPr>
        <w:ind w:left="6327" w:hanging="360"/>
      </w:pPr>
    </w:lvl>
    <w:lvl w:ilvl="8" w:tplc="2C0A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91B018F"/>
    <w:multiLevelType w:val="multilevel"/>
    <w:tmpl w:val="0804E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2C41B1"/>
    <w:multiLevelType w:val="hybridMultilevel"/>
    <w:tmpl w:val="D69A4B22"/>
    <w:lvl w:ilvl="0" w:tplc="2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BF9603E"/>
    <w:multiLevelType w:val="hybridMultilevel"/>
    <w:tmpl w:val="E12881A0"/>
    <w:lvl w:ilvl="0" w:tplc="EE54B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279EA"/>
    <w:multiLevelType w:val="hybridMultilevel"/>
    <w:tmpl w:val="A934ACE8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>
      <w:start w:val="1"/>
      <w:numFmt w:val="lowerLetter"/>
      <w:lvlText w:val="%2."/>
      <w:lvlJc w:val="left"/>
      <w:pPr>
        <w:ind w:left="2007" w:hanging="360"/>
      </w:pPr>
    </w:lvl>
    <w:lvl w:ilvl="2" w:tplc="2C0A001B">
      <w:start w:val="1"/>
      <w:numFmt w:val="lowerRoman"/>
      <w:lvlText w:val="%3."/>
      <w:lvlJc w:val="right"/>
      <w:pPr>
        <w:ind w:left="2727" w:hanging="180"/>
      </w:pPr>
    </w:lvl>
    <w:lvl w:ilvl="3" w:tplc="2C0A000F">
      <w:start w:val="1"/>
      <w:numFmt w:val="decimal"/>
      <w:lvlText w:val="%4."/>
      <w:lvlJc w:val="left"/>
      <w:pPr>
        <w:ind w:left="3447" w:hanging="360"/>
      </w:pPr>
    </w:lvl>
    <w:lvl w:ilvl="4" w:tplc="2C0A0019">
      <w:start w:val="1"/>
      <w:numFmt w:val="lowerLetter"/>
      <w:lvlText w:val="%5."/>
      <w:lvlJc w:val="left"/>
      <w:pPr>
        <w:ind w:left="4167" w:hanging="360"/>
      </w:pPr>
    </w:lvl>
    <w:lvl w:ilvl="5" w:tplc="2C0A001B">
      <w:start w:val="1"/>
      <w:numFmt w:val="lowerRoman"/>
      <w:lvlText w:val="%6."/>
      <w:lvlJc w:val="right"/>
      <w:pPr>
        <w:ind w:left="4887" w:hanging="180"/>
      </w:pPr>
    </w:lvl>
    <w:lvl w:ilvl="6" w:tplc="2C0A000F">
      <w:start w:val="1"/>
      <w:numFmt w:val="decimal"/>
      <w:lvlText w:val="%7."/>
      <w:lvlJc w:val="left"/>
      <w:pPr>
        <w:ind w:left="5607" w:hanging="360"/>
      </w:pPr>
    </w:lvl>
    <w:lvl w:ilvl="7" w:tplc="2C0A0019">
      <w:start w:val="1"/>
      <w:numFmt w:val="lowerLetter"/>
      <w:lvlText w:val="%8."/>
      <w:lvlJc w:val="left"/>
      <w:pPr>
        <w:ind w:left="6327" w:hanging="360"/>
      </w:pPr>
    </w:lvl>
    <w:lvl w:ilvl="8" w:tplc="2C0A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A385FA0"/>
    <w:multiLevelType w:val="hybridMultilevel"/>
    <w:tmpl w:val="031ED8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98"/>
    <w:rsid w:val="000663F6"/>
    <w:rsid w:val="0007032F"/>
    <w:rsid w:val="00087AFC"/>
    <w:rsid w:val="00094AE0"/>
    <w:rsid w:val="000A7029"/>
    <w:rsid w:val="000E49D1"/>
    <w:rsid w:val="00147EDD"/>
    <w:rsid w:val="00155F4C"/>
    <w:rsid w:val="00171547"/>
    <w:rsid w:val="001B2A63"/>
    <w:rsid w:val="001F2F0D"/>
    <w:rsid w:val="001F35BD"/>
    <w:rsid w:val="0029326F"/>
    <w:rsid w:val="002C37B6"/>
    <w:rsid w:val="002E4D0B"/>
    <w:rsid w:val="00306E52"/>
    <w:rsid w:val="0032642F"/>
    <w:rsid w:val="003503ED"/>
    <w:rsid w:val="00352737"/>
    <w:rsid w:val="003825C9"/>
    <w:rsid w:val="003A216E"/>
    <w:rsid w:val="004A7D16"/>
    <w:rsid w:val="004B1559"/>
    <w:rsid w:val="00500A64"/>
    <w:rsid w:val="00501DF6"/>
    <w:rsid w:val="00526C23"/>
    <w:rsid w:val="00607286"/>
    <w:rsid w:val="006109B8"/>
    <w:rsid w:val="006203C9"/>
    <w:rsid w:val="00651518"/>
    <w:rsid w:val="00653676"/>
    <w:rsid w:val="006818EA"/>
    <w:rsid w:val="006852FC"/>
    <w:rsid w:val="0070069F"/>
    <w:rsid w:val="007477FB"/>
    <w:rsid w:val="00761B75"/>
    <w:rsid w:val="007638FC"/>
    <w:rsid w:val="007D5D36"/>
    <w:rsid w:val="007E10A4"/>
    <w:rsid w:val="00853EE5"/>
    <w:rsid w:val="00864633"/>
    <w:rsid w:val="008714D9"/>
    <w:rsid w:val="008B0A8A"/>
    <w:rsid w:val="00947685"/>
    <w:rsid w:val="00957411"/>
    <w:rsid w:val="00964791"/>
    <w:rsid w:val="00991040"/>
    <w:rsid w:val="009C544C"/>
    <w:rsid w:val="00A244DB"/>
    <w:rsid w:val="00A72520"/>
    <w:rsid w:val="00B0324E"/>
    <w:rsid w:val="00BA3698"/>
    <w:rsid w:val="00BA7CE0"/>
    <w:rsid w:val="00C42666"/>
    <w:rsid w:val="00C52292"/>
    <w:rsid w:val="00C745E7"/>
    <w:rsid w:val="00D9360E"/>
    <w:rsid w:val="00E45BC1"/>
    <w:rsid w:val="00E55EC6"/>
    <w:rsid w:val="00E60E6C"/>
    <w:rsid w:val="00E77640"/>
    <w:rsid w:val="00E91675"/>
    <w:rsid w:val="00EA45A0"/>
    <w:rsid w:val="00EE570B"/>
    <w:rsid w:val="00F56D40"/>
    <w:rsid w:val="00F67942"/>
    <w:rsid w:val="00F77346"/>
    <w:rsid w:val="00F86A27"/>
    <w:rsid w:val="00F95025"/>
    <w:rsid w:val="00FA63F2"/>
    <w:rsid w:val="00FD0C42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4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6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07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51518"/>
    <w:pPr>
      <w:spacing w:after="120"/>
    </w:pPr>
    <w:rPr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1518"/>
    <w:rPr>
      <w:lang w:eastAsia="en-US"/>
    </w:rPr>
  </w:style>
  <w:style w:type="character" w:styleId="Hipervnculo">
    <w:name w:val="Hyperlink"/>
    <w:basedOn w:val="Fuentedeprrafopredeter"/>
    <w:uiPriority w:val="99"/>
    <w:rsid w:val="006515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526C23"/>
  </w:style>
  <w:style w:type="paragraph" w:styleId="Encabezado">
    <w:name w:val="header"/>
    <w:basedOn w:val="Normal"/>
    <w:link w:val="EncabezadoCar"/>
    <w:uiPriority w:val="99"/>
    <w:unhideWhenUsed/>
    <w:rsid w:val="0068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8EA"/>
  </w:style>
  <w:style w:type="paragraph" w:styleId="Piedepgina">
    <w:name w:val="footer"/>
    <w:basedOn w:val="Normal"/>
    <w:link w:val="PiedepginaCar"/>
    <w:uiPriority w:val="99"/>
    <w:unhideWhenUsed/>
    <w:rsid w:val="0068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8EA"/>
  </w:style>
  <w:style w:type="paragraph" w:styleId="Textonotapie">
    <w:name w:val="footnote text"/>
    <w:basedOn w:val="Normal"/>
    <w:link w:val="TextonotapieCar"/>
    <w:uiPriority w:val="99"/>
    <w:semiHidden/>
    <w:unhideWhenUsed/>
    <w:rsid w:val="00147E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7ED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7E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6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07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51518"/>
    <w:pPr>
      <w:spacing w:after="120"/>
    </w:pPr>
    <w:rPr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1518"/>
    <w:rPr>
      <w:lang w:eastAsia="en-US"/>
    </w:rPr>
  </w:style>
  <w:style w:type="character" w:styleId="Hipervnculo">
    <w:name w:val="Hyperlink"/>
    <w:basedOn w:val="Fuentedeprrafopredeter"/>
    <w:uiPriority w:val="99"/>
    <w:rsid w:val="006515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526C23"/>
  </w:style>
  <w:style w:type="paragraph" w:styleId="Encabezado">
    <w:name w:val="header"/>
    <w:basedOn w:val="Normal"/>
    <w:link w:val="EncabezadoCar"/>
    <w:uiPriority w:val="99"/>
    <w:unhideWhenUsed/>
    <w:rsid w:val="0068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8EA"/>
  </w:style>
  <w:style w:type="paragraph" w:styleId="Piedepgina">
    <w:name w:val="footer"/>
    <w:basedOn w:val="Normal"/>
    <w:link w:val="PiedepginaCar"/>
    <w:uiPriority w:val="99"/>
    <w:unhideWhenUsed/>
    <w:rsid w:val="0068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8EA"/>
  </w:style>
  <w:style w:type="paragraph" w:styleId="Textonotapie">
    <w:name w:val="footnote text"/>
    <w:basedOn w:val="Normal"/>
    <w:link w:val="TextonotapieCar"/>
    <w:uiPriority w:val="99"/>
    <w:semiHidden/>
    <w:unhideWhenUsed/>
    <w:rsid w:val="00147E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7ED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7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8DCFE-8161-447E-B487-01A76242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CIN-Roberto</dc:creator>
  <cp:lastModifiedBy>Graciela Vazquez</cp:lastModifiedBy>
  <cp:revision>2</cp:revision>
  <cp:lastPrinted>2024-02-19T19:05:00Z</cp:lastPrinted>
  <dcterms:created xsi:type="dcterms:W3CDTF">2024-04-03T14:56:00Z</dcterms:created>
  <dcterms:modified xsi:type="dcterms:W3CDTF">2024-04-03T14:56:00Z</dcterms:modified>
</cp:coreProperties>
</file>