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MATERIALES PARA EL CIU - ARTES VISUALES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Lista de materiales para ESCULTURA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tl w:val="0"/>
        </w:rPr>
        <w:t xml:space="preserve">Arcilla 5 kg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tl w:val="0"/>
        </w:rPr>
        <w:t xml:space="preserve">Estecas (de madera, metal, o plásticas) - No para porcelana fría.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tl w:val="0"/>
        </w:rPr>
        <w:t xml:space="preserve">Tanza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tl w:val="0"/>
        </w:rPr>
        <w:t xml:space="preserve">Trapos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tl w:val="0"/>
        </w:rPr>
        <w:t xml:space="preserve">Bolsas de nylon.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tl w:val="0"/>
        </w:rPr>
        <w:t xml:space="preserve">Cartón de 30 x 40 cm aproximadamente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tl w:val="0"/>
        </w:rPr>
        <w:t xml:space="preserve">Alambre dulce de construcción.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tl w:val="0"/>
        </w:rPr>
        <w:t xml:space="preserve">Cinta de papel.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tl w:val="0"/>
        </w:rPr>
        <w:t xml:space="preserve">Rociador.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line="360" w:lineRule="auto"/>
        <w:ind w:left="720" w:hanging="360"/>
      </w:pPr>
      <w:r w:rsidDel="00000000" w:rsidR="00000000" w:rsidRPr="00000000">
        <w:rPr>
          <w:rtl w:val="0"/>
        </w:rPr>
        <w:t xml:space="preserve">Materiales que deben tener en su cartuchera: tijeras, lápiz, goma de borrar, marcador, etc.</w:t>
      </w:r>
    </w:p>
    <w:p w:rsidR="00000000" w:rsidDel="00000000" w:rsidP="00000000" w:rsidRDefault="00000000" w:rsidRPr="00000000" w14:paraId="0000000E">
      <w:pPr>
        <w:spacing w:after="16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Lista de materiales para PINTURA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Cartulina o cartón liso ,hojas A4 o A3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Telas , pinturas, fotografías, diarios o revistas viejas,  cartones, hilos,retazos de telas, papeles de colores o texturas, restos de materiales de pinturas (los que tengan a disposición sin necesidad de comprar, puede ser acrílicos, témperas, lápices de colores, marcadores, microfibras, etc)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16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Cutter, tijeras, pegamentos,cinta de papel.</w:t>
      </w:r>
    </w:p>
    <w:p w:rsidR="00000000" w:rsidDel="00000000" w:rsidP="00000000" w:rsidRDefault="00000000" w:rsidRPr="00000000" w14:paraId="00000012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Lista de materiales para GRABADO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before="240" w:line="360" w:lineRule="auto"/>
        <w:ind w:left="720" w:hanging="360"/>
      </w:pPr>
      <w:r w:rsidDel="00000000" w:rsidR="00000000" w:rsidRPr="00000000">
        <w:rPr>
          <w:rtl w:val="0"/>
        </w:rPr>
        <w:t xml:space="preserve">2 Placas de radiografía o acetato (30 cm x 30 cm).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Cartón (caja) 30 cm x 30 cm.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Hojas oficio A4 (10).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Cutter.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Tijera.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Esponja o rodillo (goma espuma).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Témperas </w:t>
      </w:r>
      <w:r w:rsidDel="00000000" w:rsidR="00000000" w:rsidRPr="00000000">
        <w:rPr>
          <w:rtl w:val="0"/>
        </w:rPr>
        <w:t xml:space="preserve">o acrílicos</w:t>
      </w:r>
      <w:r w:rsidDel="00000000" w:rsidR="00000000" w:rsidRPr="00000000">
        <w:rPr>
          <w:rtl w:val="0"/>
        </w:rPr>
        <w:t xml:space="preserve"> (2 o 3 colores).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line="360" w:lineRule="auto"/>
        <w:ind w:left="720" w:hanging="360"/>
      </w:pPr>
      <w:r w:rsidDel="00000000" w:rsidR="00000000" w:rsidRPr="00000000">
        <w:rPr>
          <w:rtl w:val="0"/>
        </w:rPr>
        <w:t xml:space="preserve">Trapos y diarios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